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7A0A" w14:textId="77777777" w:rsidR="00186937" w:rsidRDefault="00186937" w:rsidP="0038510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Příloha č. 2: </w:t>
      </w:r>
    </w:p>
    <w:p w14:paraId="2C3E598B" w14:textId="01FB3C07" w:rsidR="00AD47A9" w:rsidRPr="004415AC" w:rsidRDefault="00AD47A9" w:rsidP="00385101">
      <w:pPr>
        <w:rPr>
          <w:b/>
          <w:bCs/>
          <w:sz w:val="24"/>
          <w:szCs w:val="24"/>
        </w:rPr>
      </w:pPr>
      <w:r w:rsidRPr="004415AC">
        <w:rPr>
          <w:b/>
          <w:bCs/>
          <w:sz w:val="24"/>
          <w:szCs w:val="24"/>
        </w:rPr>
        <w:t>Zpřesnění servisní specifikace</w:t>
      </w:r>
      <w:r w:rsidR="007115F5" w:rsidRPr="004415AC">
        <w:rPr>
          <w:b/>
          <w:bCs/>
          <w:sz w:val="24"/>
          <w:szCs w:val="24"/>
        </w:rPr>
        <w:t xml:space="preserve"> </w:t>
      </w:r>
      <w:r w:rsidR="00C24B7C" w:rsidRPr="004415AC">
        <w:rPr>
          <w:b/>
          <w:bCs/>
          <w:sz w:val="24"/>
          <w:szCs w:val="24"/>
        </w:rPr>
        <w:t xml:space="preserve">„Specifikace služeb pro mapování a plánování ploch </w:t>
      </w:r>
      <w:r w:rsidR="00FF23E2">
        <w:rPr>
          <w:b/>
          <w:bCs/>
          <w:sz w:val="24"/>
          <w:szCs w:val="24"/>
        </w:rPr>
        <w:t xml:space="preserve">ekologickou správu koridorů </w:t>
      </w:r>
      <w:r w:rsidR="00C24B7C" w:rsidRPr="004415AC">
        <w:rPr>
          <w:b/>
          <w:bCs/>
          <w:sz w:val="24"/>
          <w:szCs w:val="24"/>
        </w:rPr>
        <w:t xml:space="preserve">(ECM) </w:t>
      </w:r>
      <w:r w:rsidR="00EC3074" w:rsidRPr="004415AC">
        <w:rPr>
          <w:b/>
          <w:bCs/>
          <w:sz w:val="24"/>
          <w:szCs w:val="24"/>
        </w:rPr>
        <w:t>–</w:t>
      </w:r>
      <w:r w:rsidR="00C24B7C" w:rsidRPr="004415AC">
        <w:rPr>
          <w:b/>
          <w:bCs/>
          <w:sz w:val="24"/>
          <w:szCs w:val="24"/>
        </w:rPr>
        <w:t xml:space="preserve"> </w:t>
      </w:r>
      <w:r w:rsidR="00EC3074" w:rsidRPr="004415AC">
        <w:rPr>
          <w:b/>
          <w:bCs/>
          <w:sz w:val="24"/>
          <w:szCs w:val="24"/>
        </w:rPr>
        <w:t>S15</w:t>
      </w:r>
      <w:r w:rsidR="00761504" w:rsidRPr="004415AC">
        <w:rPr>
          <w:b/>
          <w:bCs/>
          <w:sz w:val="24"/>
          <w:szCs w:val="24"/>
        </w:rPr>
        <w:t>-05.</w:t>
      </w:r>
      <w:r w:rsidR="009F5148" w:rsidRPr="009A13F5">
        <w:rPr>
          <w:b/>
          <w:bCs/>
          <w:sz w:val="24"/>
          <w:szCs w:val="24"/>
        </w:rPr>
        <w:t>40</w:t>
      </w:r>
      <w:r w:rsidR="001E4A96" w:rsidRPr="009A13F5">
        <w:rPr>
          <w:b/>
          <w:bCs/>
          <w:sz w:val="24"/>
          <w:szCs w:val="24"/>
        </w:rPr>
        <w:t>3</w:t>
      </w:r>
      <w:r w:rsidR="006D4BBD" w:rsidRPr="004415AC">
        <w:rPr>
          <w:b/>
          <w:bCs/>
          <w:sz w:val="24"/>
          <w:szCs w:val="24"/>
        </w:rPr>
        <w:t>-CZ“</w:t>
      </w:r>
      <w:r w:rsidRPr="004415AC">
        <w:rPr>
          <w:b/>
          <w:bCs/>
          <w:sz w:val="24"/>
          <w:szCs w:val="24"/>
        </w:rPr>
        <w:t xml:space="preserve"> na podmínky České republiky</w:t>
      </w:r>
    </w:p>
    <w:p w14:paraId="00ED80A5" w14:textId="77777777" w:rsidR="00AD47A9" w:rsidRDefault="00AD47A9" w:rsidP="00385101"/>
    <w:p w14:paraId="15A22CE1" w14:textId="35FAE87B" w:rsidR="004673A3" w:rsidRDefault="00385101" w:rsidP="004415AC">
      <w:pPr>
        <w:jc w:val="both"/>
      </w:pPr>
      <w:r>
        <w:t xml:space="preserve">Při navrhování jednotlivých opatření je potřeba </w:t>
      </w:r>
      <w:r w:rsidR="00211934">
        <w:t xml:space="preserve">přihlížet nejen k biologickému potenciálu daného území, ale také zhodnotit </w:t>
      </w:r>
      <w:r w:rsidR="007B5643">
        <w:t>proveditelnost</w:t>
      </w:r>
      <w:r w:rsidR="0010629D">
        <w:t xml:space="preserve"> navrhovaných opatření</w:t>
      </w:r>
      <w:r w:rsidR="007C635A">
        <w:t>,</w:t>
      </w:r>
      <w:r w:rsidR="0010629D">
        <w:t xml:space="preserve"> jejich ekonomickou přiměřenost</w:t>
      </w:r>
      <w:r w:rsidR="007C1B9C">
        <w:t xml:space="preserve"> a bezpečnost</w:t>
      </w:r>
      <w:r w:rsidR="00DF2E81">
        <w:t xml:space="preserve"> pracovníků</w:t>
      </w:r>
      <w:r w:rsidR="00677BA0">
        <w:t>,</w:t>
      </w:r>
      <w:r w:rsidR="00DF2E81">
        <w:t xml:space="preserve"> kteří budou daný zásah provádět</w:t>
      </w:r>
      <w:r w:rsidR="0007682E">
        <w:t>. Např. boj s </w:t>
      </w:r>
      <w:r w:rsidR="00BC4200">
        <w:t>invazivními</w:t>
      </w:r>
      <w:r w:rsidR="0007682E">
        <w:t xml:space="preserve"> druhy rostlin (má cenu bojovat </w:t>
      </w:r>
      <w:r w:rsidR="00BC4200">
        <w:t xml:space="preserve">v ochranném pásmu </w:t>
      </w:r>
      <w:r w:rsidR="0064662C">
        <w:t>vedení,</w:t>
      </w:r>
      <w:r w:rsidR="00BC4200">
        <w:t xml:space="preserve"> když všude okolo nikdo nezasahuje</w:t>
      </w:r>
      <w:r w:rsidR="003A1475">
        <w:t>?</w:t>
      </w:r>
      <w:r w:rsidR="0064662C">
        <w:t>)</w:t>
      </w:r>
      <w:r w:rsidR="007C1B9C">
        <w:t xml:space="preserve">, finanční náročnost zásahů </w:t>
      </w:r>
      <w:r w:rsidR="0064662C">
        <w:t>prováděných ve výšce z montážní plošiny nebo pomocí stromolezců</w:t>
      </w:r>
      <w:r w:rsidR="00BE317E">
        <w:t xml:space="preserve"> apod</w:t>
      </w:r>
      <w:r w:rsidR="0064662C">
        <w:t>.</w:t>
      </w:r>
    </w:p>
    <w:p w14:paraId="4B919020" w14:textId="5578D83D" w:rsidR="0064662C" w:rsidRDefault="0064662C" w:rsidP="004415AC">
      <w:pPr>
        <w:jc w:val="both"/>
      </w:pPr>
      <w:r>
        <w:t xml:space="preserve">Dále </w:t>
      </w:r>
      <w:r w:rsidR="006A2339">
        <w:t>se musí zohlednit potřeby pro provádění údržby elektrického vedení</w:t>
      </w:r>
      <w:r w:rsidR="00D9114D">
        <w:t>,</w:t>
      </w:r>
      <w:r w:rsidR="006A2339">
        <w:t xml:space="preserve"> zejména př</w:t>
      </w:r>
      <w:r w:rsidR="00225418">
        <w:t xml:space="preserve">ístup </w:t>
      </w:r>
      <w:r w:rsidR="007D1C9B">
        <w:t xml:space="preserve">k </w:t>
      </w:r>
      <w:r w:rsidR="00225418">
        <w:t>zařízení. Požadovaná opatření jsou</w:t>
      </w:r>
      <w:r w:rsidR="005F6258">
        <w:t xml:space="preserve"> např.</w:t>
      </w:r>
      <w:r w:rsidR="00225418">
        <w:t xml:space="preserve"> v místech </w:t>
      </w:r>
      <w:r w:rsidR="005F6258">
        <w:t>rozsáhlých nepr</w:t>
      </w:r>
      <w:r w:rsidR="00B0332C">
        <w:t>o</w:t>
      </w:r>
      <w:r w:rsidR="005F6258">
        <w:t xml:space="preserve">stupných </w:t>
      </w:r>
      <w:r w:rsidR="007954D1">
        <w:t>částí ochranných pásem (</w:t>
      </w:r>
      <w:r w:rsidR="00595F51">
        <w:t xml:space="preserve">rozsáhlé </w:t>
      </w:r>
      <w:r w:rsidR="00B0332C">
        <w:t>porosty</w:t>
      </w:r>
      <w:r w:rsidR="007954D1">
        <w:t xml:space="preserve"> akátu, maliní apod.) vytvářet a udržovat průjezdný pruh </w:t>
      </w:r>
      <w:r w:rsidR="00273056">
        <w:t xml:space="preserve">okolo vedení (šířka </w:t>
      </w:r>
      <w:r w:rsidR="003A1475">
        <w:t>4</w:t>
      </w:r>
      <w:r w:rsidR="00ED6EE7">
        <w:t xml:space="preserve"> </w:t>
      </w:r>
      <w:r w:rsidR="00273056">
        <w:t xml:space="preserve">m) v souladu s energetickým zákonem a dále udržovat </w:t>
      </w:r>
      <w:r w:rsidR="006107B6">
        <w:t>prostor okolo stožárů pouze s travním porostem</w:t>
      </w:r>
      <w:r w:rsidR="00D9114D">
        <w:t xml:space="preserve"> do </w:t>
      </w:r>
      <w:r w:rsidR="00DC5F93">
        <w:t>vzdálenosti 3</w:t>
      </w:r>
      <w:r w:rsidR="00ED6EE7">
        <w:t xml:space="preserve"> </w:t>
      </w:r>
      <w:r w:rsidR="00D9114D">
        <w:t>m od betonového základu.</w:t>
      </w:r>
    </w:p>
    <w:p w14:paraId="0AD8FB7E" w14:textId="14642FEC" w:rsidR="00A64151" w:rsidRPr="002A1CE0" w:rsidRDefault="00A64151" w:rsidP="004415AC">
      <w:pPr>
        <w:jc w:val="both"/>
        <w:rPr>
          <w:color w:val="0000FF"/>
        </w:rPr>
      </w:pPr>
      <w:r>
        <w:t xml:space="preserve">Jedním z bodů </w:t>
      </w:r>
      <w:r w:rsidR="00B11F67">
        <w:t xml:space="preserve">navrhovaných opatření by mělo být rozšíření ochranného pásma vedení </w:t>
      </w:r>
      <w:r w:rsidR="001F12FA">
        <w:t>do velikosti stanové zákonem.</w:t>
      </w:r>
      <w:r w:rsidR="0016435A">
        <w:t xml:space="preserve"> </w:t>
      </w:r>
    </w:p>
    <w:p w14:paraId="1AF3B4B1" w14:textId="6A7951D8" w:rsidR="00D9114D" w:rsidRDefault="00DE258D" w:rsidP="004415AC">
      <w:pPr>
        <w:jc w:val="both"/>
      </w:pPr>
      <w:r>
        <w:t>Opatření údržb</w:t>
      </w:r>
      <w:r w:rsidR="00CA7B03">
        <w:t>y musí bý</w:t>
      </w:r>
      <w:r w:rsidR="00B0332C">
        <w:t>t</w:t>
      </w:r>
      <w:r w:rsidR="0023027D">
        <w:t xml:space="preserve"> </w:t>
      </w:r>
      <w:r w:rsidR="004F6205">
        <w:t>stanovena</w:t>
      </w:r>
      <w:r w:rsidR="00CA7B03">
        <w:t xml:space="preserve"> pro všechny biotopy se stromovým a keřovým </w:t>
      </w:r>
      <w:r w:rsidR="00287B28">
        <w:t>porostem,</w:t>
      </w:r>
      <w:r w:rsidR="003A1475">
        <w:t xml:space="preserve"> a to včetně biotopů s žádnou nebo minimální hodnotou pro ECM</w:t>
      </w:r>
      <w:r w:rsidR="00EC6B31">
        <w:t>, tak aby bylo umožněno jednotné zadávání prací na jejich údržbě.</w:t>
      </w:r>
      <w:r w:rsidR="00117069">
        <w:t xml:space="preserve"> </w:t>
      </w:r>
    </w:p>
    <w:p w14:paraId="4C330E8C" w14:textId="11CC5BE7" w:rsidR="008D00C2" w:rsidRDefault="008D00C2" w:rsidP="004415AC">
      <w:pPr>
        <w:jc w:val="both"/>
      </w:pPr>
      <w:r>
        <w:t xml:space="preserve">Servisní specifikace </w:t>
      </w:r>
      <w:r w:rsidR="006D4BBD" w:rsidRPr="00287B28">
        <w:t xml:space="preserve">„Specifikace služeb pro mapování a plánování </w:t>
      </w:r>
      <w:r w:rsidR="00D519C5">
        <w:t>ploch</w:t>
      </w:r>
      <w:r w:rsidR="006D4BBD" w:rsidRPr="00287B28">
        <w:t xml:space="preserve"> pro ekologick</w:t>
      </w:r>
      <w:r w:rsidR="00742E99">
        <w:t>ou správu</w:t>
      </w:r>
      <w:r w:rsidR="006D4BBD" w:rsidRPr="00287B28">
        <w:t xml:space="preserve"> koridorů (ECM) – S15-05.40</w:t>
      </w:r>
      <w:r w:rsidR="00742E99">
        <w:t>3</w:t>
      </w:r>
      <w:r w:rsidR="006D4BBD" w:rsidRPr="00287B28">
        <w:t xml:space="preserve">-CZ“ </w:t>
      </w:r>
      <w:r>
        <w:t xml:space="preserve">vychází z anglického originálu jednotného pro celou skupinu E.ON </w:t>
      </w:r>
      <w:r w:rsidR="00AB395C">
        <w:t xml:space="preserve">v Evropě </w:t>
      </w:r>
      <w:r>
        <w:t>a je potřeba ji konkretizova</w:t>
      </w:r>
      <w:r w:rsidR="00C826A6">
        <w:t>t s ohledem na podmínky v České republice</w:t>
      </w:r>
      <w:r w:rsidR="006E5899">
        <w:t>.</w:t>
      </w:r>
    </w:p>
    <w:p w14:paraId="30135F50" w14:textId="429DEA34" w:rsidR="00D9114D" w:rsidRDefault="008F186E" w:rsidP="004415AC">
      <w:pPr>
        <w:jc w:val="both"/>
      </w:pPr>
      <w:r>
        <w:t>Poznámky k jednotlivým bodům servisní specifikace</w:t>
      </w:r>
      <w:r w:rsidR="00374AF4">
        <w:t xml:space="preserve"> – </w:t>
      </w:r>
      <w:r w:rsidR="00CE4FB7">
        <w:t>body</w:t>
      </w:r>
      <w:r w:rsidR="00374AF4">
        <w:t xml:space="preserve"> níže nahrazují/</w:t>
      </w:r>
      <w:r w:rsidR="00EE49E1">
        <w:t>konkretizují/</w:t>
      </w:r>
      <w:r w:rsidR="00374AF4">
        <w:t>případně dopl</w:t>
      </w:r>
      <w:r w:rsidR="00EE49E1">
        <w:t>ňují</w:t>
      </w:r>
      <w:r w:rsidR="00374AF4">
        <w:t xml:space="preserve"> originální znění požadavků ve specifikaci </w:t>
      </w:r>
      <w:r w:rsidR="00EE49E1" w:rsidRPr="00EE49E1">
        <w:t>S15-05.40</w:t>
      </w:r>
      <w:r w:rsidR="006E5899">
        <w:t>3</w:t>
      </w:r>
      <w:r w:rsidR="00EE49E1" w:rsidRPr="00EE49E1">
        <w:t>-CZ</w:t>
      </w:r>
      <w:r w:rsidR="00D21799">
        <w:t xml:space="preserve"> jsou závazné</w:t>
      </w:r>
      <w:r w:rsidR="004A3004">
        <w:t xml:space="preserve"> (nadřazené </w:t>
      </w:r>
      <w:r w:rsidR="00CB6700">
        <w:t>specifikaci)</w:t>
      </w:r>
      <w:r w:rsidR="00C826A6">
        <w:t>:</w:t>
      </w:r>
    </w:p>
    <w:p w14:paraId="453B14AF" w14:textId="1DFB867F" w:rsidR="009A0064" w:rsidRDefault="009A0064" w:rsidP="004415AC">
      <w:pPr>
        <w:jc w:val="both"/>
      </w:pPr>
    </w:p>
    <w:p w14:paraId="5596B1EB" w14:textId="2AD3C8A5" w:rsidR="008F186E" w:rsidRDefault="008D00C2" w:rsidP="004415AC">
      <w:pPr>
        <w:jc w:val="both"/>
      </w:pPr>
      <w:r w:rsidRPr="00275344">
        <w:rPr>
          <w:b/>
        </w:rPr>
        <w:t>Body 3.4 a 3.5</w:t>
      </w:r>
      <w:r>
        <w:t xml:space="preserve"> </w:t>
      </w:r>
      <w:r w:rsidR="00C826A6">
        <w:t xml:space="preserve">– v ČR platí </w:t>
      </w:r>
      <w:r w:rsidR="00D9520B">
        <w:t>energetickým zákonem stanovená podmínka která omezuje max. výšku porostu v ochranném pásmu vedení na 3</w:t>
      </w:r>
      <w:r w:rsidR="00F93400">
        <w:t xml:space="preserve"> </w:t>
      </w:r>
      <w:r w:rsidR="00D9520B">
        <w:t>m.</w:t>
      </w:r>
      <w:r w:rsidR="007614B3">
        <w:t xml:space="preserve"> Z tohoto důvodu </w:t>
      </w:r>
      <w:r w:rsidR="000A06A2">
        <w:t xml:space="preserve">nelze </w:t>
      </w:r>
      <w:r w:rsidR="007E50BF">
        <w:t xml:space="preserve">principy v daných odstavcích </w:t>
      </w:r>
      <w:r w:rsidR="000A06A2">
        <w:t>aplikovat v celé šíři. Výjimku tvoří např. místa kde vedení přechází hlu</w:t>
      </w:r>
      <w:r w:rsidR="00DA7279">
        <w:t>boké rokle nebo údolí</w:t>
      </w:r>
      <w:r w:rsidR="00A64151">
        <w:t>,</w:t>
      </w:r>
      <w:r w:rsidR="00DA7279">
        <w:t xml:space="preserve"> kde nehrozí, že by stromy mohly dorůst výšky</w:t>
      </w:r>
      <w:r w:rsidR="007E50BF">
        <w:t>,</w:t>
      </w:r>
      <w:r w:rsidR="00DA7279">
        <w:t xml:space="preserve"> která by ohrožovala vedení. </w:t>
      </w:r>
      <w:r w:rsidR="003B2DF7">
        <w:t xml:space="preserve">Dále je možné uvažovat o </w:t>
      </w:r>
      <w:r w:rsidR="00A26E10">
        <w:t xml:space="preserve">tom, že ponecháme růst v ochranném pásmu sady ovocných stromů za předpokladu, že budou pravidelně </w:t>
      </w:r>
      <w:r w:rsidR="00455F55">
        <w:t>udržovány,</w:t>
      </w:r>
      <w:r w:rsidR="00A26E10">
        <w:t xml:space="preserve"> </w:t>
      </w:r>
      <w:r w:rsidR="0028045A">
        <w:t>aby se svou korunou nepřiblížily na menší vzdálenost než 5</w:t>
      </w:r>
      <w:r w:rsidR="00F93400">
        <w:t xml:space="preserve"> </w:t>
      </w:r>
      <w:r w:rsidR="0028045A">
        <w:t>m</w:t>
      </w:r>
      <w:r w:rsidR="00F93400">
        <w:t>etrů</w:t>
      </w:r>
      <w:r w:rsidR="0028045A">
        <w:t xml:space="preserve"> k vodičům.</w:t>
      </w:r>
      <w:r w:rsidR="0023027D">
        <w:t xml:space="preserve"> Konkrétní jednotlivé případy je nutné konzultovat s objednatelem.</w:t>
      </w:r>
    </w:p>
    <w:p w14:paraId="21DDD6D7" w14:textId="77777777" w:rsidR="0028045A" w:rsidRDefault="0028045A" w:rsidP="004415AC">
      <w:pPr>
        <w:jc w:val="both"/>
      </w:pPr>
    </w:p>
    <w:p w14:paraId="07329042" w14:textId="54C5991F" w:rsidR="009A0064" w:rsidRDefault="009A0064" w:rsidP="004415AC">
      <w:pPr>
        <w:jc w:val="both"/>
      </w:pPr>
      <w:r w:rsidRPr="00824DF3">
        <w:rPr>
          <w:b/>
        </w:rPr>
        <w:t>Bod 5.1.1</w:t>
      </w:r>
      <w:r w:rsidR="003A2D57">
        <w:t xml:space="preserve">- </w:t>
      </w:r>
      <w:r w:rsidR="007137A5">
        <w:t>v podmínkách ČR nebudou</w:t>
      </w:r>
      <w:r w:rsidR="00991BC0">
        <w:t xml:space="preserve"> </w:t>
      </w:r>
      <w:r w:rsidR="007137A5">
        <w:t xml:space="preserve">zhotoviteli </w:t>
      </w:r>
      <w:r w:rsidR="00991BC0">
        <w:t xml:space="preserve">předána data sítě velmi vysokého napětí </w:t>
      </w:r>
      <w:r w:rsidR="00A96A3A">
        <w:t xml:space="preserve">v </w:t>
      </w:r>
      <w:r w:rsidR="003A2D57" w:rsidRPr="003A2D57">
        <w:t>formátu souboru Shapefile (.shp) nebo GeoPackage (.gpkg)</w:t>
      </w:r>
      <w:r w:rsidR="003A2D57">
        <w:t xml:space="preserve"> včetně </w:t>
      </w:r>
      <w:r w:rsidR="000D31C4">
        <w:t xml:space="preserve">zmiňovaných informací. Toto je nahrazeno zřízením přístupu do </w:t>
      </w:r>
      <w:r w:rsidR="007E50BF">
        <w:t>lokálního</w:t>
      </w:r>
      <w:r w:rsidR="000D31C4">
        <w:t xml:space="preserve"> Geoportálu EG</w:t>
      </w:r>
      <w:r w:rsidR="00AB30B6">
        <w:t>.</w:t>
      </w:r>
      <w:r w:rsidR="000D31C4">
        <w:t>D</w:t>
      </w:r>
      <w:r w:rsidR="00AB30B6">
        <w:t>. s.r.o.</w:t>
      </w:r>
      <w:r w:rsidR="000D31C4">
        <w:t xml:space="preserve">, kde jsou </w:t>
      </w:r>
      <w:r w:rsidR="001A7B48">
        <w:t xml:space="preserve">průběhy vedení včetně databázových informací </w:t>
      </w:r>
      <w:r w:rsidR="002C1496">
        <w:t>dostupné on-line a je možné je podložit mapovou vrstvou včetně ortofoto mapy.</w:t>
      </w:r>
    </w:p>
    <w:p w14:paraId="46BEEFF2" w14:textId="77777777" w:rsidR="002C1496" w:rsidRDefault="002C1496" w:rsidP="004415AC">
      <w:pPr>
        <w:jc w:val="both"/>
      </w:pPr>
    </w:p>
    <w:p w14:paraId="00A1E46C" w14:textId="37E6D529" w:rsidR="00E9310A" w:rsidRDefault="00E9310A" w:rsidP="004415AC">
      <w:pPr>
        <w:jc w:val="both"/>
      </w:pPr>
      <w:r w:rsidRPr="00513093">
        <w:rPr>
          <w:b/>
        </w:rPr>
        <w:t>Bod. 5.1.5</w:t>
      </w:r>
      <w:r>
        <w:t xml:space="preserve"> vysvětlení k tabulce </w:t>
      </w:r>
      <w:r w:rsidR="003307B0">
        <w:t>3</w:t>
      </w:r>
      <w:r w:rsidR="00E3213B">
        <w:t xml:space="preserve">, </w:t>
      </w:r>
      <w:r w:rsidR="00106AC0">
        <w:t>vysvětlující</w:t>
      </w:r>
      <w:r w:rsidR="00E3213B">
        <w:t xml:space="preserve"> komentář ke sloupcům</w:t>
      </w:r>
      <w:r w:rsidR="00B413C4">
        <w:t xml:space="preserve"> (vzor tabulky je přílohou poptávky)</w:t>
      </w:r>
      <w:r>
        <w:t>.</w:t>
      </w:r>
    </w:p>
    <w:p w14:paraId="20AF54BB" w14:textId="65F29D88" w:rsidR="00E9310A" w:rsidRDefault="00085A51" w:rsidP="004415AC">
      <w:pPr>
        <w:pStyle w:val="Odstavecseseznamem"/>
        <w:numPr>
          <w:ilvl w:val="0"/>
          <w:numId w:val="1"/>
        </w:numPr>
        <w:jc w:val="both"/>
      </w:pPr>
      <w:r>
        <w:rPr>
          <w:u w:val="single"/>
        </w:rPr>
        <w:lastRenderedPageBreak/>
        <w:t>Číslo vedení</w:t>
      </w:r>
      <w:r w:rsidR="000D0206">
        <w:t xml:space="preserve"> – názvy vedení je možné dohledat v </w:t>
      </w:r>
      <w:r w:rsidR="00B913B8">
        <w:t>G</w:t>
      </w:r>
      <w:r w:rsidR="000D0206">
        <w:t>eoportále EGD</w:t>
      </w:r>
      <w:r w:rsidR="005A73F9">
        <w:t xml:space="preserve"> zadává se v</w:t>
      </w:r>
      <w:r w:rsidR="006F4097">
        <w:t>e</w:t>
      </w:r>
      <w:r w:rsidR="005A73F9">
        <w:t xml:space="preserve"> formátu </w:t>
      </w:r>
      <w:r w:rsidR="00CA402C">
        <w:t xml:space="preserve">např. </w:t>
      </w:r>
      <w:r w:rsidR="005A73F9">
        <w:t>V</w:t>
      </w:r>
      <w:r w:rsidR="009925C0">
        <w:t>1357</w:t>
      </w:r>
      <w:r w:rsidR="005A73F9">
        <w:t>/V</w:t>
      </w:r>
      <w:r w:rsidR="009925C0">
        <w:t>1358</w:t>
      </w:r>
      <w:r w:rsidR="005B73B1">
        <w:t xml:space="preserve"> </w:t>
      </w:r>
      <w:r w:rsidR="006F4097">
        <w:t xml:space="preserve">(zároveň jsou tato čísla vedení </w:t>
      </w:r>
      <w:r w:rsidR="0047401F">
        <w:t>uvedena na bezpečnostních tabulkách umístěných na stožárech vedení)</w:t>
      </w:r>
    </w:p>
    <w:p w14:paraId="12F305E6" w14:textId="26A8A60E" w:rsidR="005B73B1" w:rsidRDefault="0055602A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FID průseku</w:t>
      </w:r>
      <w:r>
        <w:t xml:space="preserve"> – v</w:t>
      </w:r>
      <w:r w:rsidR="00B913B8" w:rsidRPr="00B913B8">
        <w:t xml:space="preserve"> případě, že je biokoridor evidován v Geoportále EGD jako lesní průsek VVN zapíše se FID tohoto průseku</w:t>
      </w:r>
    </w:p>
    <w:p w14:paraId="15CB3FD4" w14:textId="7A849E48" w:rsidR="0055602A" w:rsidRDefault="0055602A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Rozpětí stožárů</w:t>
      </w:r>
      <w:r>
        <w:t xml:space="preserve"> </w:t>
      </w:r>
      <w:r w:rsidR="006F4097">
        <w:t>–</w:t>
      </w:r>
      <w:r>
        <w:t xml:space="preserve"> </w:t>
      </w:r>
      <w:r w:rsidR="006F4097">
        <w:t xml:space="preserve">zapíší se čísla </w:t>
      </w:r>
      <w:r w:rsidR="00C442F4">
        <w:t xml:space="preserve">krajních </w:t>
      </w:r>
      <w:r w:rsidR="006F4097">
        <w:t xml:space="preserve">stožárů </w:t>
      </w:r>
      <w:r w:rsidR="00C442F4">
        <w:t xml:space="preserve">ohraničujících daný biokoridor např. 1 – 2, </w:t>
      </w:r>
      <w:r w:rsidR="00C442F4">
        <w:br/>
        <w:t xml:space="preserve">1 – 5 apod. Čísla stožárů jsou dostupná na Geoportále EGD a zároveň jsou i na bezpečnostních tabulkách umístěných na </w:t>
      </w:r>
      <w:r w:rsidR="00CA402C">
        <w:t>stožárech vedení.</w:t>
      </w:r>
    </w:p>
    <w:p w14:paraId="72BE57A7" w14:textId="2E97E7D2" w:rsidR="0068130F" w:rsidRDefault="0068130F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ID podoblasti</w:t>
      </w:r>
      <w:r>
        <w:t xml:space="preserve"> – v případě, že je </w:t>
      </w:r>
      <w:r w:rsidR="00CC6956">
        <w:t>v ochranném pásmu vedení v jednom úseku identifikováno více typů biotopů</w:t>
      </w:r>
      <w:r w:rsidR="00E81966">
        <w:t>,</w:t>
      </w:r>
      <w:r w:rsidR="00CC6956">
        <w:t xml:space="preserve"> pak je potřeba </w:t>
      </w:r>
      <w:r w:rsidR="00577727">
        <w:t xml:space="preserve">tyto biotopy zmapovat samostatně a navrhnout opatření pro každý </w:t>
      </w:r>
      <w:r w:rsidR="00B109AC">
        <w:t xml:space="preserve">biotop samostatně. Pro jednoznačnou identifikaci </w:t>
      </w:r>
      <w:r w:rsidR="00F96E0F">
        <w:t>se označí každý typ biotopu svým číslem</w:t>
      </w:r>
      <w:r w:rsidR="00603BCE">
        <w:t>,</w:t>
      </w:r>
      <w:r w:rsidR="00F96E0F">
        <w:t xml:space="preserve"> které se objeví jak v grafickém</w:t>
      </w:r>
      <w:r w:rsidR="00420BA5">
        <w:t xml:space="preserve"> </w:t>
      </w:r>
      <w:r w:rsidR="008203AF">
        <w:t>výstupu,</w:t>
      </w:r>
      <w:r w:rsidR="00420BA5">
        <w:t xml:space="preserve"> tak </w:t>
      </w:r>
      <w:r w:rsidR="00E3213B">
        <w:t xml:space="preserve">jako </w:t>
      </w:r>
      <w:r w:rsidR="00420BA5">
        <w:t>samostatn</w:t>
      </w:r>
      <w:r w:rsidR="00E3213B">
        <w:t>á</w:t>
      </w:r>
      <w:r w:rsidR="00420BA5">
        <w:t xml:space="preserve"> řádk</w:t>
      </w:r>
      <w:r w:rsidR="00E3213B">
        <w:t>a</w:t>
      </w:r>
      <w:r w:rsidR="00420BA5">
        <w:t xml:space="preserve"> v</w:t>
      </w:r>
      <w:r w:rsidR="00FC1DDC">
        <w:t> excelovské tabulce (použití v grafickém výstupu je patrné z přiloženého vzorového dokumentu)</w:t>
      </w:r>
    </w:p>
    <w:p w14:paraId="7709CED0" w14:textId="14A52288" w:rsidR="00C8730D" w:rsidRPr="00635AED" w:rsidRDefault="00C8730D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Kód biotopu</w:t>
      </w:r>
      <w:r>
        <w:t xml:space="preserve"> </w:t>
      </w:r>
      <w:r w:rsidR="005E19FF">
        <w:t>–</w:t>
      </w:r>
      <w:r>
        <w:t xml:space="preserve"> </w:t>
      </w:r>
      <w:r w:rsidR="005E19FF">
        <w:t>jsou použity kódy z čísel</w:t>
      </w:r>
      <w:r w:rsidR="005E19FF" w:rsidRPr="006D5132">
        <w:rPr>
          <w:color w:val="000000" w:themeColor="text1"/>
        </w:rPr>
        <w:t>níku AOPK</w:t>
      </w:r>
    </w:p>
    <w:p w14:paraId="59FC4B10" w14:textId="1E2A7A93" w:rsidR="00635AED" w:rsidRPr="009F2C2E" w:rsidRDefault="00635AED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Název biotopu</w:t>
      </w:r>
      <w:r w:rsidRPr="00635AED">
        <w:t xml:space="preserve"> </w:t>
      </w:r>
      <w:r>
        <w:t xml:space="preserve">– je použit název biotopu </w:t>
      </w:r>
      <w:r w:rsidR="0008207D">
        <w:t>pro příslušný kód z </w:t>
      </w:r>
      <w:r w:rsidR="0008207D" w:rsidRPr="006D5132">
        <w:rPr>
          <w:color w:val="000000" w:themeColor="text1"/>
        </w:rPr>
        <w:t xml:space="preserve">číselníku AOPK </w:t>
      </w:r>
    </w:p>
    <w:p w14:paraId="62C62D49" w14:textId="71645EC6" w:rsidR="009F2C2E" w:rsidRDefault="00A25D9F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Zařazení v E.ON biotopovém indexu</w:t>
      </w:r>
      <w:r>
        <w:t xml:space="preserve"> </w:t>
      </w:r>
      <w:r w:rsidR="00505014">
        <w:t>–</w:t>
      </w:r>
      <w:r>
        <w:t xml:space="preserve"> </w:t>
      </w:r>
      <w:r w:rsidR="00505014">
        <w:t xml:space="preserve">každému biotopu se přiřadí informace na základě tabulky 1 </w:t>
      </w:r>
      <w:r w:rsidR="0012200D">
        <w:t>sloupec 1 a 2.</w:t>
      </w:r>
    </w:p>
    <w:p w14:paraId="0E20E436" w14:textId="3AAA64AF" w:rsidR="0012200D" w:rsidRDefault="00FF584A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Kód údržby</w:t>
      </w:r>
      <w:r>
        <w:t xml:space="preserve"> – každému biotopu se přiřadí</w:t>
      </w:r>
      <w:r w:rsidR="004662C1">
        <w:t xml:space="preserve"> informace na základě tabulky 4 sloupec 4.</w:t>
      </w:r>
    </w:p>
    <w:p w14:paraId="39B7E1F8" w14:textId="0B541531" w:rsidR="004662C1" w:rsidRDefault="00836031" w:rsidP="004415AC">
      <w:pPr>
        <w:pStyle w:val="Odstavecseseznamem"/>
        <w:numPr>
          <w:ilvl w:val="0"/>
          <w:numId w:val="1"/>
        </w:numPr>
        <w:jc w:val="both"/>
      </w:pPr>
      <w:r w:rsidRPr="0027216D">
        <w:rPr>
          <w:u w:val="single"/>
        </w:rPr>
        <w:t>Velikost plochy</w:t>
      </w:r>
      <w:r>
        <w:t xml:space="preserve"> – uvede se plocha jednotlivých biotopů v</w:t>
      </w:r>
      <w:r w:rsidR="00603BCE">
        <w:t> mapované oblasti (úseku ochranného pásma). V případě že v</w:t>
      </w:r>
      <w:r w:rsidR="002B3FA6">
        <w:t> </w:t>
      </w:r>
      <w:r w:rsidR="00603BCE">
        <w:t>dané</w:t>
      </w:r>
      <w:r w:rsidR="002B3FA6">
        <w:t xml:space="preserve"> oblasti je více stejných biotopů pak se uvede</w:t>
      </w:r>
      <w:r w:rsidR="00CC058A">
        <w:t xml:space="preserve"> součet ploch.</w:t>
      </w:r>
    </w:p>
    <w:p w14:paraId="0E5ECA46" w14:textId="07987CC5" w:rsidR="00CC058A" w:rsidRDefault="00CC058A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Rozvojový cíl</w:t>
      </w:r>
      <w:r>
        <w:t xml:space="preserve"> – každému biotopu se přiřadí informace </w:t>
      </w:r>
      <w:r w:rsidR="004D290A">
        <w:t>na základě tabulky 4 sloupec 2</w:t>
      </w:r>
    </w:p>
    <w:p w14:paraId="4E25F164" w14:textId="3815A2DB" w:rsidR="004D290A" w:rsidRDefault="004D290A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Opatření údržby</w:t>
      </w:r>
      <w:r>
        <w:t xml:space="preserve"> – každému biotopu se přiřadí informace na základě tabulky 4 sloupec </w:t>
      </w:r>
      <w:r w:rsidR="009370F2">
        <w:t>3</w:t>
      </w:r>
    </w:p>
    <w:p w14:paraId="1E80D033" w14:textId="22C6FA6D" w:rsidR="009370F2" w:rsidRDefault="009370F2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 xml:space="preserve">Cyklus </w:t>
      </w:r>
      <w:r w:rsidR="00762F46">
        <w:rPr>
          <w:u w:val="single"/>
        </w:rPr>
        <w:t>údržby</w:t>
      </w:r>
      <w:r w:rsidRPr="00692D26">
        <w:rPr>
          <w:u w:val="single"/>
        </w:rPr>
        <w:t xml:space="preserve"> (roky)</w:t>
      </w:r>
      <w:r>
        <w:t xml:space="preserve"> – </w:t>
      </w:r>
      <w:r w:rsidRPr="009A13F5">
        <w:t xml:space="preserve">každému </w:t>
      </w:r>
      <w:r w:rsidR="0029520C" w:rsidRPr="009A13F5">
        <w:t xml:space="preserve">biotopu </w:t>
      </w:r>
      <w:r w:rsidRPr="009A13F5">
        <w:t xml:space="preserve">se přiřadí </w:t>
      </w:r>
      <w:r w:rsidR="009304E5" w:rsidRPr="009A13F5">
        <w:t>informace na základě tabulky 4 sloupec 5</w:t>
      </w:r>
      <w:r w:rsidR="001E1B6F" w:rsidRPr="009A13F5">
        <w:t xml:space="preserve"> – musí být uveden jednoznačně např. </w:t>
      </w:r>
      <w:r w:rsidR="002235E8" w:rsidRPr="009A13F5">
        <w:t>2 roky (je nepřípustné použít rozpětí let např. 2 – 3 roky)</w:t>
      </w:r>
    </w:p>
    <w:p w14:paraId="549CF34B" w14:textId="5AD900C5" w:rsidR="009304E5" w:rsidRDefault="009304E5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Status ochrany</w:t>
      </w:r>
      <w:r>
        <w:t xml:space="preserve"> </w:t>
      </w:r>
      <w:r w:rsidR="00587BC1">
        <w:t>–</w:t>
      </w:r>
      <w:r>
        <w:t xml:space="preserve"> </w:t>
      </w:r>
      <w:r w:rsidR="00587BC1">
        <w:t>uvede se Ano v </w:t>
      </w:r>
      <w:r w:rsidR="00722F70">
        <w:t>případě,</w:t>
      </w:r>
      <w:r w:rsidR="00587BC1">
        <w:t xml:space="preserve"> že daný </w:t>
      </w:r>
      <w:r w:rsidR="003038DF">
        <w:t xml:space="preserve">biotop </w:t>
      </w:r>
      <w:r w:rsidR="00587BC1">
        <w:t xml:space="preserve">se nachází na </w:t>
      </w:r>
      <w:r w:rsidR="00722F70">
        <w:t>území,</w:t>
      </w:r>
      <w:r w:rsidR="00587BC1">
        <w:t xml:space="preserve"> které podléh</w:t>
      </w:r>
      <w:r w:rsidR="00F41285">
        <w:t>á nějakému stupni ochrany (např. CHKO). V opačném případě se uvede Ne</w:t>
      </w:r>
      <w:r w:rsidR="00722F70">
        <w:t>.</w:t>
      </w:r>
    </w:p>
    <w:p w14:paraId="05474505" w14:textId="52BD02F8" w:rsidR="007B6485" w:rsidRDefault="007B6485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Stanovená přírodní hodnota biotopu</w:t>
      </w:r>
      <w:r>
        <w:t xml:space="preserve"> – každému biotopu se přiřadí informace na </w:t>
      </w:r>
      <w:r w:rsidR="00716527">
        <w:t>základě</w:t>
      </w:r>
      <w:r>
        <w:t xml:space="preserve"> tabulky </w:t>
      </w:r>
      <w:r w:rsidR="00955D35">
        <w:t>2 sloupec 1</w:t>
      </w:r>
    </w:p>
    <w:p w14:paraId="68549B02" w14:textId="5A6B9241" w:rsidR="00BA6F1C" w:rsidRDefault="007E61E1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Další informace o biotopu</w:t>
      </w:r>
      <w:r>
        <w:t xml:space="preserve"> – volný text slouží</w:t>
      </w:r>
      <w:r w:rsidR="003038DF">
        <w:t>cí</w:t>
      </w:r>
      <w:r>
        <w:t xml:space="preserve"> k dopřesněni informací</w:t>
      </w:r>
    </w:p>
    <w:p w14:paraId="326BA329" w14:textId="26F53D37" w:rsidR="00EF5DC1" w:rsidRDefault="007E61E1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Datum záznamu</w:t>
      </w:r>
      <w:r>
        <w:t xml:space="preserve"> – zapíše se datum</w:t>
      </w:r>
      <w:r w:rsidR="00132D8D">
        <w:t>,</w:t>
      </w:r>
      <w:r>
        <w:t xml:space="preserve"> kdy byl proveden terénní průzkum</w:t>
      </w:r>
    </w:p>
    <w:p w14:paraId="5F5395E0" w14:textId="2883F62C" w:rsidR="00EF5DC1" w:rsidRDefault="00EF5DC1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Druhy v stromovém patru</w:t>
      </w:r>
      <w:r>
        <w:t xml:space="preserve"> – seznam vys</w:t>
      </w:r>
      <w:r w:rsidR="00E034E0">
        <w:t>kytujících se druhů</w:t>
      </w:r>
      <w:r w:rsidR="00B2486C">
        <w:t xml:space="preserve"> v daném biotopu</w:t>
      </w:r>
      <w:r w:rsidR="00EC6B31">
        <w:t xml:space="preserve"> (česky a latinsky)</w:t>
      </w:r>
    </w:p>
    <w:p w14:paraId="5C17A71A" w14:textId="2B5D9B65" w:rsidR="00E034E0" w:rsidRDefault="00E034E0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Druhy v keřovém patru</w:t>
      </w:r>
      <w:r>
        <w:t xml:space="preserve"> – seznam vyskytujíc</w:t>
      </w:r>
      <w:r w:rsidR="00B2486C">
        <w:t>ích se druhů v daném biotopu</w:t>
      </w:r>
      <w:r w:rsidR="00EC6B31">
        <w:t xml:space="preserve"> (česky a latinsky)</w:t>
      </w:r>
    </w:p>
    <w:p w14:paraId="7CBAA85E" w14:textId="1A88D616" w:rsidR="00B2486C" w:rsidRDefault="00B2486C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Invazivní rostliny k</w:t>
      </w:r>
      <w:r w:rsidR="00BB7BA9" w:rsidRPr="00692D26">
        <w:rPr>
          <w:u w:val="single"/>
        </w:rPr>
        <w:t> odstranění</w:t>
      </w:r>
      <w:r w:rsidR="00BB7BA9">
        <w:t xml:space="preserve"> – </w:t>
      </w:r>
      <w:r w:rsidR="00457C24">
        <w:t>seznam vyskytujících se druhů v daném biotopu</w:t>
      </w:r>
      <w:r w:rsidR="00EC6B31">
        <w:t xml:space="preserve"> (česky a latinsky)</w:t>
      </w:r>
    </w:p>
    <w:p w14:paraId="6EDD2FDC" w14:textId="4C7ECCA3" w:rsidR="00BB7BA9" w:rsidRDefault="00BB7BA9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Pionýrské dřeviny</w:t>
      </w:r>
      <w:r w:rsidRPr="006F2859">
        <w:rPr>
          <w:u w:val="single"/>
        </w:rPr>
        <w:t xml:space="preserve"> </w:t>
      </w:r>
      <w:r w:rsidR="006F2859" w:rsidRPr="006F2859">
        <w:rPr>
          <w:u w:val="single"/>
        </w:rPr>
        <w:t>k odstranění</w:t>
      </w:r>
      <w:r w:rsidR="00457C24">
        <w:t>–</w:t>
      </w:r>
      <w:r>
        <w:t xml:space="preserve"> </w:t>
      </w:r>
      <w:r w:rsidR="00457C24">
        <w:t xml:space="preserve">seznam vyskytujících se druhů v daném biotopu </w:t>
      </w:r>
      <w:r w:rsidR="00EC6B31">
        <w:t>(česky a latinsky)</w:t>
      </w:r>
    </w:p>
    <w:p w14:paraId="1EB48C47" w14:textId="4C1E9469" w:rsidR="00175032" w:rsidRDefault="00D928CF" w:rsidP="000165F1">
      <w:pPr>
        <w:pStyle w:val="Odstavecseseznamem"/>
        <w:numPr>
          <w:ilvl w:val="0"/>
          <w:numId w:val="1"/>
        </w:numPr>
      </w:pPr>
      <w:r w:rsidRPr="00692D26">
        <w:rPr>
          <w:u w:val="single"/>
        </w:rPr>
        <w:t>Popis opatření</w:t>
      </w:r>
      <w:r>
        <w:t xml:space="preserve"> </w:t>
      </w:r>
      <w:r w:rsidR="00CB2A98">
        <w:t>–</w:t>
      </w:r>
      <w:r>
        <w:t xml:space="preserve"> </w:t>
      </w:r>
      <w:r w:rsidR="00D7771A">
        <w:t xml:space="preserve">na základě </w:t>
      </w:r>
      <w:r w:rsidR="00E44A46">
        <w:t xml:space="preserve">tabulky 5 sloupec 5 se </w:t>
      </w:r>
      <w:r w:rsidR="0050507E">
        <w:t>doplní</w:t>
      </w:r>
      <w:r w:rsidR="00CB2A98">
        <w:t xml:space="preserve"> text popisující jednotlivé k</w:t>
      </w:r>
      <w:r w:rsidR="00B50CAF">
        <w:t>roky</w:t>
      </w:r>
      <w:r w:rsidR="00632EF9">
        <w:t>,</w:t>
      </w:r>
      <w:r w:rsidR="00B50CAF">
        <w:t xml:space="preserve"> které je potřeba udělat, aby bylo docíleno stanoveného cíle</w:t>
      </w:r>
      <w:r w:rsidR="0050507E">
        <w:t xml:space="preserve"> v souladu s ECM</w:t>
      </w:r>
      <w:r w:rsidR="00B50CAF">
        <w:t xml:space="preserve">. </w:t>
      </w:r>
      <w:r w:rsidR="00B50CAF" w:rsidRPr="00BA2F67">
        <w:rPr>
          <w:b/>
          <w:bCs/>
        </w:rPr>
        <w:t>Text je potřeba strukturovat tak</w:t>
      </w:r>
      <w:r w:rsidR="00BA2F67">
        <w:rPr>
          <w:b/>
          <w:bCs/>
        </w:rPr>
        <w:t>,</w:t>
      </w:r>
      <w:r w:rsidR="00B50CAF" w:rsidRPr="00BA2F67">
        <w:rPr>
          <w:b/>
          <w:bCs/>
        </w:rPr>
        <w:t xml:space="preserve"> aby bylo patrné</w:t>
      </w:r>
      <w:r w:rsidR="004F6205">
        <w:rPr>
          <w:b/>
          <w:bCs/>
        </w:rPr>
        <w:t>,</w:t>
      </w:r>
      <w:r w:rsidR="00B50CAF" w:rsidRPr="00BA2F67">
        <w:rPr>
          <w:b/>
          <w:bCs/>
        </w:rPr>
        <w:t xml:space="preserve"> co je potřeba za zásahy v jednotlivých rocích s plánovacím obdobím 5 let</w:t>
      </w:r>
      <w:r w:rsidR="00C35ADE">
        <w:rPr>
          <w:b/>
          <w:bCs/>
        </w:rPr>
        <w:t xml:space="preserve"> (tento popis bude sloužit ke specifikaci</w:t>
      </w:r>
      <w:r w:rsidR="00753A33">
        <w:rPr>
          <w:b/>
          <w:bCs/>
        </w:rPr>
        <w:t xml:space="preserve"> objednávaného rozsahu prací u zhotovitele)</w:t>
      </w:r>
      <w:r w:rsidR="00B50CAF" w:rsidRPr="00BA2F67">
        <w:rPr>
          <w:b/>
          <w:bCs/>
        </w:rPr>
        <w:t>.</w:t>
      </w:r>
      <w:r w:rsidR="00B50CAF">
        <w:t xml:space="preserve"> </w:t>
      </w:r>
      <w:r w:rsidR="005D7915">
        <w:br/>
        <w:t xml:space="preserve">Příklad struktury </w:t>
      </w:r>
      <w:r w:rsidR="00A204DF">
        <w:t>opatření</w:t>
      </w:r>
    </w:p>
    <w:p w14:paraId="7896768F" w14:textId="7C614AF4" w:rsidR="00457C24" w:rsidRDefault="00175032" w:rsidP="004415AC">
      <w:pPr>
        <w:pStyle w:val="Odstavecseseznamem"/>
        <w:numPr>
          <w:ilvl w:val="1"/>
          <w:numId w:val="1"/>
        </w:numPr>
        <w:jc w:val="both"/>
      </w:pPr>
      <w:r>
        <w:t xml:space="preserve">V roce 1 </w:t>
      </w:r>
      <w:r w:rsidR="00A204DF">
        <w:t xml:space="preserve">- </w:t>
      </w:r>
      <w:r w:rsidR="005D7915">
        <w:t>vyčistit frézováním</w:t>
      </w:r>
      <w:r w:rsidR="00A204DF">
        <w:t>, rozšířit průsek na poža</w:t>
      </w:r>
      <w:r w:rsidR="00FE058D">
        <w:t>dovanou šířku</w:t>
      </w:r>
    </w:p>
    <w:p w14:paraId="0AAD4D8C" w14:textId="76FB6A95" w:rsidR="00FE058D" w:rsidRDefault="00FE058D" w:rsidP="004415AC">
      <w:pPr>
        <w:pStyle w:val="Odstavecseseznamem"/>
        <w:numPr>
          <w:ilvl w:val="1"/>
          <w:numId w:val="1"/>
        </w:numPr>
        <w:jc w:val="both"/>
      </w:pPr>
      <w:r>
        <w:t>V roce 2 – provést údržbu pojezdného pruhu a vyčištění stožárového místa</w:t>
      </w:r>
    </w:p>
    <w:p w14:paraId="530F7836" w14:textId="13954C9A" w:rsidR="00FE058D" w:rsidRDefault="00FE058D" w:rsidP="004415AC">
      <w:pPr>
        <w:pStyle w:val="Odstavecseseznamem"/>
        <w:numPr>
          <w:ilvl w:val="1"/>
          <w:numId w:val="1"/>
        </w:numPr>
        <w:jc w:val="both"/>
      </w:pPr>
      <w:r>
        <w:t xml:space="preserve">V roce 3 </w:t>
      </w:r>
      <w:r w:rsidR="00E3005E">
        <w:t>–</w:t>
      </w:r>
      <w:r>
        <w:t xml:space="preserve"> </w:t>
      </w:r>
      <w:r w:rsidR="00E3005E">
        <w:t xml:space="preserve">selektivní výřez </w:t>
      </w:r>
      <w:r w:rsidR="00FF63EE">
        <w:t>rychle rostoucích dřevin</w:t>
      </w:r>
    </w:p>
    <w:p w14:paraId="14E0ED90" w14:textId="08B4BE4B" w:rsidR="00FF63EE" w:rsidRDefault="00FF63EE" w:rsidP="004415AC">
      <w:pPr>
        <w:pStyle w:val="Odstavecseseznamem"/>
        <w:numPr>
          <w:ilvl w:val="1"/>
          <w:numId w:val="1"/>
        </w:numPr>
        <w:jc w:val="both"/>
      </w:pPr>
      <w:r>
        <w:t>V roce 4 – není potřebný žádný zásah</w:t>
      </w:r>
    </w:p>
    <w:p w14:paraId="0B72C8CF" w14:textId="085FA9D7" w:rsidR="00FF63EE" w:rsidRDefault="00FF63EE" w:rsidP="004415AC">
      <w:pPr>
        <w:pStyle w:val="Odstavecseseznamem"/>
        <w:numPr>
          <w:ilvl w:val="1"/>
          <w:numId w:val="1"/>
        </w:numPr>
        <w:jc w:val="both"/>
      </w:pPr>
      <w:r>
        <w:t>V roce 5 - provést údržbu pojezdného pruhu a vyčištění stožárového místa</w:t>
      </w:r>
      <w:r w:rsidR="002D5CD5">
        <w:t xml:space="preserve"> + selektivní výřez rychle rostoucích dřevin</w:t>
      </w:r>
    </w:p>
    <w:p w14:paraId="70484983" w14:textId="7282FEBB" w:rsidR="002D5CD5" w:rsidRDefault="000F01A1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lastRenderedPageBreak/>
        <w:t>Využití biomasy</w:t>
      </w:r>
      <w:r>
        <w:t xml:space="preserve"> – </w:t>
      </w:r>
      <w:r w:rsidR="00E44A46">
        <w:t xml:space="preserve">na základě tabulky 5 sloupec 6 </w:t>
      </w:r>
      <w:r w:rsidR="00760E20">
        <w:t xml:space="preserve">se jedná </w:t>
      </w:r>
      <w:r w:rsidR="00786CB3">
        <w:t>o text</w:t>
      </w:r>
      <w:r w:rsidR="00415B48">
        <w:t>, který popisuje</w:t>
      </w:r>
      <w:r w:rsidR="00D0246C">
        <w:t>,</w:t>
      </w:r>
      <w:r>
        <w:t xml:space="preserve"> co </w:t>
      </w:r>
      <w:r w:rsidR="00D31929">
        <w:t xml:space="preserve">se zbytky biomasy např. </w:t>
      </w:r>
      <w:r w:rsidR="00581873">
        <w:t xml:space="preserve">vytvoření kopic klestu na okraji ochranného pásma, likvidace štěpkováním, </w:t>
      </w:r>
      <w:r w:rsidR="008C27E2">
        <w:t xml:space="preserve">pálení, odvoz na skládku apod. </w:t>
      </w:r>
    </w:p>
    <w:p w14:paraId="3485A8C6" w14:textId="46C65F57" w:rsidR="009A0FBB" w:rsidRDefault="00A31534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 xml:space="preserve">Doporučený </w:t>
      </w:r>
      <w:r w:rsidR="0009243A" w:rsidRPr="00692D26">
        <w:rPr>
          <w:u w:val="single"/>
        </w:rPr>
        <w:t xml:space="preserve">rok </w:t>
      </w:r>
      <w:r w:rsidRPr="00692D26">
        <w:rPr>
          <w:u w:val="single"/>
        </w:rPr>
        <w:t>další údržby</w:t>
      </w:r>
      <w:r>
        <w:t xml:space="preserve"> </w:t>
      </w:r>
      <w:r w:rsidR="00263300">
        <w:t>–</w:t>
      </w:r>
      <w:r>
        <w:t xml:space="preserve"> </w:t>
      </w:r>
      <w:r w:rsidR="00263300" w:rsidRPr="009A13F5">
        <w:t>zapíše se rok</w:t>
      </w:r>
      <w:r w:rsidR="00C2159C" w:rsidRPr="009A13F5">
        <w:t>,</w:t>
      </w:r>
      <w:r w:rsidR="00263300" w:rsidRPr="009A13F5">
        <w:t xml:space="preserve"> kdy je potřeba provést </w:t>
      </w:r>
      <w:r w:rsidR="00332261" w:rsidRPr="009A13F5">
        <w:t>první</w:t>
      </w:r>
      <w:r w:rsidR="00263300" w:rsidRPr="009A13F5">
        <w:t xml:space="preserve"> údržbu biotopu</w:t>
      </w:r>
      <w:r w:rsidR="00332261" w:rsidRPr="009A13F5">
        <w:t xml:space="preserve"> – musí být uveden jednoznačně např. 2</w:t>
      </w:r>
      <w:r w:rsidR="00B24A3C" w:rsidRPr="009A13F5">
        <w:t xml:space="preserve">026 </w:t>
      </w:r>
      <w:r w:rsidR="00332261" w:rsidRPr="009A13F5">
        <w:t xml:space="preserve"> (je nepřípustné použít rozpětí let např. 2</w:t>
      </w:r>
      <w:r w:rsidR="00B24A3C" w:rsidRPr="009A13F5">
        <w:t>0</w:t>
      </w:r>
      <w:r w:rsidR="009A13F5" w:rsidRPr="009A13F5">
        <w:t>2</w:t>
      </w:r>
      <w:r w:rsidR="00B24A3C" w:rsidRPr="009A13F5">
        <w:t>6</w:t>
      </w:r>
      <w:r w:rsidR="00332261" w:rsidRPr="009A13F5">
        <w:t xml:space="preserve"> – </w:t>
      </w:r>
      <w:r w:rsidR="00B24A3C" w:rsidRPr="009A13F5">
        <w:t>2027)</w:t>
      </w:r>
    </w:p>
    <w:p w14:paraId="34F28F8F" w14:textId="13413A15" w:rsidR="008754E0" w:rsidRDefault="008754E0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Orgán vykonávající správu chráněn</w:t>
      </w:r>
      <w:r w:rsidR="0009243A">
        <w:rPr>
          <w:u w:val="single"/>
        </w:rPr>
        <w:t>ých</w:t>
      </w:r>
      <w:r w:rsidRPr="00692D26">
        <w:rPr>
          <w:u w:val="single"/>
        </w:rPr>
        <w:t xml:space="preserve"> území </w:t>
      </w:r>
      <w:r w:rsidR="00F3781F" w:rsidRPr="00692D26">
        <w:rPr>
          <w:u w:val="single"/>
        </w:rPr>
        <w:t>–</w:t>
      </w:r>
      <w:r>
        <w:t xml:space="preserve"> </w:t>
      </w:r>
      <w:r w:rsidR="00F3781F">
        <w:t>zapíše se správní orgán</w:t>
      </w:r>
      <w:r w:rsidR="00C2159C">
        <w:t>,</w:t>
      </w:r>
      <w:r w:rsidR="00F3781F">
        <w:t xml:space="preserve"> který vykonává správu chráněného území např. CHKO Třeboňsko</w:t>
      </w:r>
      <w:r w:rsidR="0009243A">
        <w:t>,</w:t>
      </w:r>
      <w:r w:rsidR="00020B24">
        <w:t xml:space="preserve"> </w:t>
      </w:r>
      <w:r w:rsidR="0009243A">
        <w:t>p</w:t>
      </w:r>
      <w:r w:rsidR="00020B24">
        <w:t xml:space="preserve">okud daný biotop pod ochranu spadá. </w:t>
      </w:r>
    </w:p>
    <w:p w14:paraId="5F3BC612" w14:textId="69F81035" w:rsidR="007B62C8" w:rsidRDefault="007B62C8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Opatření pro údržbu</w:t>
      </w:r>
      <w:r>
        <w:t xml:space="preserve"> – umožňuje zapsat poznámku </w:t>
      </w:r>
      <w:r w:rsidR="00020B24">
        <w:t xml:space="preserve">zhotovitelské </w:t>
      </w:r>
      <w:r w:rsidR="004509FA">
        <w:t>firmě</w:t>
      </w:r>
      <w:r w:rsidR="00C2159C">
        <w:t>,</w:t>
      </w:r>
      <w:r w:rsidR="004509FA">
        <w:t xml:space="preserve"> která provádí vlastní údržbu biotopu</w:t>
      </w:r>
      <w:r w:rsidR="003903B1">
        <w:t xml:space="preserve"> (např. informace o ztížených podmínkách realizace apod.)</w:t>
      </w:r>
    </w:p>
    <w:p w14:paraId="652DF8DD" w14:textId="49F27CF5" w:rsidR="003903B1" w:rsidRDefault="003903B1" w:rsidP="004415AC">
      <w:pPr>
        <w:pStyle w:val="Odstavecseseznamem"/>
        <w:numPr>
          <w:ilvl w:val="0"/>
          <w:numId w:val="1"/>
        </w:numPr>
        <w:jc w:val="both"/>
      </w:pPr>
      <w:r w:rsidRPr="00692D26">
        <w:rPr>
          <w:u w:val="single"/>
        </w:rPr>
        <w:t>Další opatření pro údržbu</w:t>
      </w:r>
      <w:r>
        <w:t xml:space="preserve"> – umožňuje zapsat poznámku </w:t>
      </w:r>
      <w:r w:rsidR="00447606">
        <w:t xml:space="preserve">zhotovitelské </w:t>
      </w:r>
      <w:r>
        <w:t>firmě</w:t>
      </w:r>
      <w:r w:rsidR="00A42357">
        <w:t>,</w:t>
      </w:r>
      <w:r>
        <w:t xml:space="preserve"> která provádí vlastní údržbu biotopu (např. informace o </w:t>
      </w:r>
      <w:r w:rsidR="00B9335C">
        <w:t>možnosti posunutí dalšího zásahu z důvodu pomalého růstu a</w:t>
      </w:r>
      <w:r>
        <w:t xml:space="preserve"> apod.)</w:t>
      </w:r>
    </w:p>
    <w:p w14:paraId="62B4CC76" w14:textId="364BB226" w:rsidR="004509FA" w:rsidRPr="00B71E31" w:rsidRDefault="00F96BB9" w:rsidP="004415AC">
      <w:pPr>
        <w:pStyle w:val="Odstavecseseznamem"/>
        <w:numPr>
          <w:ilvl w:val="0"/>
          <w:numId w:val="1"/>
        </w:numPr>
        <w:jc w:val="both"/>
      </w:pPr>
      <w:r w:rsidRPr="00B71E31">
        <w:rPr>
          <w:u w:val="single"/>
        </w:rPr>
        <w:t>Informace o vlastnictví pozemku</w:t>
      </w:r>
      <w:r w:rsidRPr="00B71E31">
        <w:t xml:space="preserve"> – uvedou se zevrubné informace o vlastnících pozemků v daném biotopu např. </w:t>
      </w:r>
      <w:r w:rsidR="001D43CD" w:rsidRPr="00B71E31">
        <w:t>Lesy ČR</w:t>
      </w:r>
      <w:r w:rsidR="00330F4E" w:rsidRPr="00B71E31">
        <w:t>, Soukromí vlastníci</w:t>
      </w:r>
      <w:r w:rsidR="001D43CD" w:rsidRPr="00B71E31">
        <w:t xml:space="preserve">, </w:t>
      </w:r>
      <w:r w:rsidR="00E10139" w:rsidRPr="00B71E31">
        <w:t>SP</w:t>
      </w:r>
      <w:r w:rsidR="00560403" w:rsidRPr="00B71E31">
        <w:t>Ú,</w:t>
      </w:r>
      <w:r w:rsidR="00330F4E" w:rsidRPr="00B71E31">
        <w:t xml:space="preserve"> apod.</w:t>
      </w:r>
      <w:r w:rsidR="0066076A" w:rsidRPr="00B71E31">
        <w:t xml:space="preserve"> Informace je možné získat </w:t>
      </w:r>
      <w:r w:rsidR="00EF58DC" w:rsidRPr="00B71E31">
        <w:t>proklikem z Geoportálu EGD do katastru nemovitostí</w:t>
      </w:r>
    </w:p>
    <w:p w14:paraId="5E33C462" w14:textId="4A1DE2CC" w:rsidR="00330F4E" w:rsidRPr="00B71E31" w:rsidRDefault="005E4FC1" w:rsidP="004415AC">
      <w:pPr>
        <w:pStyle w:val="Odstavecseseznamem"/>
        <w:numPr>
          <w:ilvl w:val="0"/>
          <w:numId w:val="1"/>
        </w:numPr>
        <w:jc w:val="both"/>
      </w:pPr>
      <w:r w:rsidRPr="00B71E31">
        <w:rPr>
          <w:u w:val="single"/>
        </w:rPr>
        <w:t xml:space="preserve">Je </w:t>
      </w:r>
      <w:r w:rsidR="008B31A5" w:rsidRPr="00B71E31">
        <w:rPr>
          <w:u w:val="single"/>
        </w:rPr>
        <w:t>daný biotop již udržován</w:t>
      </w:r>
      <w:r w:rsidR="00400697" w:rsidRPr="00B71E31">
        <w:rPr>
          <w:u w:val="single"/>
        </w:rPr>
        <w:t xml:space="preserve"> jinou organizací</w:t>
      </w:r>
      <w:r w:rsidR="00400697" w:rsidRPr="00B71E31">
        <w:t xml:space="preserve"> </w:t>
      </w:r>
      <w:r w:rsidR="00F36A1D" w:rsidRPr="00B71E31">
        <w:t>–</w:t>
      </w:r>
      <w:r w:rsidR="00400697" w:rsidRPr="00B71E31">
        <w:t xml:space="preserve"> </w:t>
      </w:r>
      <w:r w:rsidR="00F36A1D" w:rsidRPr="00B71E31">
        <w:t xml:space="preserve">pokud </w:t>
      </w:r>
      <w:r w:rsidR="00A37123" w:rsidRPr="00B71E31">
        <w:t>je biotop již nějak udržován uvede se Ano</w:t>
      </w:r>
      <w:r w:rsidR="00FF3BA4" w:rsidRPr="00B71E31">
        <w:t>, v případě že biotop není udržován (tzv. leží ladem) uvede se Ne</w:t>
      </w:r>
      <w:r w:rsidR="00A136E6" w:rsidRPr="00B71E31">
        <w:t xml:space="preserve">. </w:t>
      </w:r>
    </w:p>
    <w:p w14:paraId="2A0BE4E9" w14:textId="7F1AA30A" w:rsidR="00692D26" w:rsidRDefault="00043F3A" w:rsidP="004415AC">
      <w:pPr>
        <w:jc w:val="both"/>
      </w:pPr>
      <w:r w:rsidRPr="00043F3A">
        <w:t xml:space="preserve">Pozn. Sloupce 27 a 28 </w:t>
      </w:r>
      <w:r>
        <w:t xml:space="preserve">jsou </w:t>
      </w:r>
      <w:r w:rsidR="00B259AC">
        <w:t>požadovány nad stanovený minimální rozsah specifikace</w:t>
      </w:r>
      <w:r w:rsidR="00E22753">
        <w:t>.</w:t>
      </w:r>
    </w:p>
    <w:p w14:paraId="083B0550" w14:textId="4E14D478" w:rsidR="00895B7D" w:rsidRPr="007A7805" w:rsidRDefault="00F53EF3" w:rsidP="004415AC">
      <w:pPr>
        <w:jc w:val="both"/>
        <w:rPr>
          <w:color w:val="0000FF"/>
        </w:rPr>
      </w:pPr>
      <w:r>
        <w:t xml:space="preserve">Bod 5.2.5 </w:t>
      </w:r>
      <w:r w:rsidR="00B867E1">
        <w:t>–</w:t>
      </w:r>
      <w:r>
        <w:t xml:space="preserve"> </w:t>
      </w:r>
      <w:r w:rsidR="00B867E1">
        <w:t xml:space="preserve">plán údržby v chráněných územích </w:t>
      </w:r>
      <w:r w:rsidR="00B717FD">
        <w:t>musí být prokazatelně projednán</w:t>
      </w:r>
      <w:r w:rsidR="00B867E1">
        <w:t xml:space="preserve"> </w:t>
      </w:r>
      <w:r w:rsidR="006D7FF7">
        <w:t xml:space="preserve">a konzultován </w:t>
      </w:r>
      <w:r w:rsidR="00B867E1">
        <w:t>s příslušným orgánem</w:t>
      </w:r>
      <w:r w:rsidR="00B717FD">
        <w:t>,</w:t>
      </w:r>
      <w:r w:rsidR="00B867E1">
        <w:t xml:space="preserve"> který </w:t>
      </w:r>
      <w:r w:rsidR="00E7281F">
        <w:t>zajišťuje správu.</w:t>
      </w:r>
      <w:r w:rsidR="007A7805">
        <w:t xml:space="preserve"> </w:t>
      </w:r>
      <w:r w:rsidR="005236F6">
        <w:t xml:space="preserve">Na pozemcích mimo chráněná území </w:t>
      </w:r>
      <w:r w:rsidR="006D7FF7">
        <w:t xml:space="preserve">musí být majitel dopředu informován o </w:t>
      </w:r>
      <w:r w:rsidR="00397443">
        <w:t>plánovaném zásahu a případné námitky ze strany majitele jsou respektovány.</w:t>
      </w:r>
    </w:p>
    <w:p w14:paraId="49A99D76" w14:textId="243D65D7" w:rsidR="00E7281F" w:rsidRPr="00013A4D" w:rsidRDefault="00517AAF" w:rsidP="004415AC">
      <w:pPr>
        <w:jc w:val="both"/>
        <w:rPr>
          <w:color w:val="FF0000"/>
        </w:rPr>
      </w:pPr>
      <w:r>
        <w:t>Bod 5.2.</w:t>
      </w:r>
      <w:r w:rsidR="00E16A95">
        <w:t>7</w:t>
      </w:r>
      <w:r>
        <w:t xml:space="preserve"> </w:t>
      </w:r>
      <w:r w:rsidR="00086713">
        <w:t>–</w:t>
      </w:r>
      <w:r w:rsidR="0004794B">
        <w:t xml:space="preserve">Předání </w:t>
      </w:r>
      <w:r w:rsidR="00A07A9D">
        <w:t xml:space="preserve">dat </w:t>
      </w:r>
      <w:r w:rsidR="0004794B">
        <w:t xml:space="preserve">je </w:t>
      </w:r>
      <w:r w:rsidR="00A07A9D">
        <w:t>bude</w:t>
      </w:r>
      <w:r w:rsidR="0004794B">
        <w:t xml:space="preserve"> ve formě </w:t>
      </w:r>
      <w:r w:rsidR="00210C16">
        <w:t xml:space="preserve">GeoPackage nebo Shapefile a doplněno </w:t>
      </w:r>
      <w:r w:rsidR="00A07A9D">
        <w:t xml:space="preserve">xls. </w:t>
      </w:r>
      <w:r w:rsidR="00D56227">
        <w:t>s</w:t>
      </w:r>
      <w:r w:rsidR="00A07A9D">
        <w:t xml:space="preserve">ouborem, </w:t>
      </w:r>
      <w:r w:rsidR="00013A4D">
        <w:t xml:space="preserve">v němž budou stejná data jako v atributové tabulce shp souboru. </w:t>
      </w:r>
    </w:p>
    <w:p w14:paraId="08528C2C" w14:textId="3FB7E473" w:rsidR="006F0A37" w:rsidRPr="00D56227" w:rsidRDefault="00366261" w:rsidP="004415AC">
      <w:pPr>
        <w:jc w:val="both"/>
        <w:rPr>
          <w:b/>
          <w:bCs/>
        </w:rPr>
      </w:pPr>
      <w:r w:rsidRPr="00D56227">
        <w:rPr>
          <w:b/>
          <w:bCs/>
        </w:rPr>
        <w:t>Informace ohledně ochranných pásem vedení VVN.</w:t>
      </w:r>
    </w:p>
    <w:p w14:paraId="54DA4D91" w14:textId="055DEBC0" w:rsidR="00366261" w:rsidRDefault="00366261" w:rsidP="004415AC">
      <w:pPr>
        <w:jc w:val="both"/>
      </w:pPr>
      <w:r>
        <w:t>Ochranné pásmo je v</w:t>
      </w:r>
      <w:r w:rsidR="00800659">
        <w:t> </w:t>
      </w:r>
      <w:r>
        <w:t>so</w:t>
      </w:r>
      <w:r w:rsidR="00800659">
        <w:t xml:space="preserve">uladu s energetickým zákonem </w:t>
      </w:r>
      <w:r w:rsidR="006B3350">
        <w:t xml:space="preserve">15 </w:t>
      </w:r>
      <w:r w:rsidR="003C6D2C">
        <w:t>m</w:t>
      </w:r>
      <w:r w:rsidR="006B3350">
        <w:t xml:space="preserve"> nebo 12 m po obou stranách vedení měřeno kolmo od krajního vodiče (</w:t>
      </w:r>
      <w:r w:rsidR="00043565">
        <w:t>12 m platí pro vedení postavená po roce 199</w:t>
      </w:r>
      <w:r w:rsidR="0074186A">
        <w:t>4</w:t>
      </w:r>
      <w:r w:rsidR="00043565">
        <w:t>, rok výstavby je možné dohledat pro každé vedení v</w:t>
      </w:r>
      <w:r w:rsidR="00984F1D">
        <w:t> </w:t>
      </w:r>
      <w:r w:rsidR="00043565">
        <w:t>Geop</w:t>
      </w:r>
      <w:r w:rsidR="00984F1D">
        <w:t xml:space="preserve">ortále EGD). V ochranném pásmu je zakázáno nechávat růst porosty nad výšku 3m. Pokud to </w:t>
      </w:r>
      <w:r w:rsidR="00FF2C4D">
        <w:t xml:space="preserve">vyžadují podmínky je možné </w:t>
      </w:r>
      <w:r w:rsidR="00D2686C">
        <w:t>pož</w:t>
      </w:r>
      <w:r w:rsidR="00B41E60">
        <w:t>adovat</w:t>
      </w:r>
      <w:r w:rsidR="00FF2C4D">
        <w:t xml:space="preserve"> poj</w:t>
      </w:r>
      <w:r w:rsidR="00077A8A">
        <w:t>e</w:t>
      </w:r>
      <w:r w:rsidR="00FF2C4D">
        <w:t xml:space="preserve">zdný </w:t>
      </w:r>
      <w:r w:rsidR="00806361">
        <w:t>pruh</w:t>
      </w:r>
      <w:r w:rsidR="00FF2C4D">
        <w:t xml:space="preserve"> po jedné </w:t>
      </w:r>
      <w:r w:rsidR="00806361">
        <w:t>straně vede</w:t>
      </w:r>
      <w:r w:rsidR="002A3FAB">
        <w:t>n</w:t>
      </w:r>
      <w:r w:rsidR="00806361">
        <w:t xml:space="preserve">í o šířce </w:t>
      </w:r>
      <w:r w:rsidR="00071DDB">
        <w:t>4</w:t>
      </w:r>
      <w:r w:rsidR="00806361">
        <w:t>m</w:t>
      </w:r>
      <w:r w:rsidR="002A3FAB">
        <w:t xml:space="preserve">. </w:t>
      </w:r>
    </w:p>
    <w:p w14:paraId="2C6129E1" w14:textId="73EF03A7" w:rsidR="002A3FAB" w:rsidRDefault="002A3FAB" w:rsidP="004415AC">
      <w:pPr>
        <w:jc w:val="both"/>
      </w:pPr>
      <w:r>
        <w:t xml:space="preserve">Pokud větve stromů rostoucích mimo ochranné pásmo </w:t>
      </w:r>
      <w:r w:rsidR="00AF11A6">
        <w:t xml:space="preserve">do něho </w:t>
      </w:r>
      <w:r w:rsidR="00B2741C">
        <w:t>zasahují, je</w:t>
      </w:r>
      <w:r w:rsidR="00AF11A6">
        <w:t xml:space="preserve"> </w:t>
      </w:r>
      <w:r w:rsidR="00DE0FE4">
        <w:t>potřeba upravovat</w:t>
      </w:r>
      <w:r w:rsidR="00071DDB">
        <w:t xml:space="preserve"> je </w:t>
      </w:r>
      <w:r w:rsidR="00AF11A6">
        <w:t xml:space="preserve">tak, aby se nepřiblížily </w:t>
      </w:r>
      <w:r w:rsidR="00D8069A">
        <w:t>na vzdálenost menší ne</w:t>
      </w:r>
      <w:r w:rsidR="00A82AFF">
        <w:t>ž</w:t>
      </w:r>
      <w:r w:rsidR="00D8069A">
        <w:t xml:space="preserve"> 5 m k vodičům.</w:t>
      </w:r>
      <w:r w:rsidR="00AF11A6">
        <w:t xml:space="preserve"> </w:t>
      </w:r>
    </w:p>
    <w:p w14:paraId="7621925B" w14:textId="0E20083A" w:rsidR="00535AE3" w:rsidRDefault="00071DDB" w:rsidP="00FF3BA4">
      <w:r>
        <w:rPr>
          <w:noProof/>
        </w:rPr>
        <w:lastRenderedPageBreak/>
        <w:drawing>
          <wp:inline distT="0" distB="0" distL="0" distR="0" wp14:anchorId="7DE854C9" wp14:editId="56ED533E">
            <wp:extent cx="5760720" cy="3568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6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244AC" w14:textId="77777777" w:rsidR="00B259AC" w:rsidRDefault="00B259AC" w:rsidP="00FF3BA4"/>
    <w:p w14:paraId="2D623065" w14:textId="77777777" w:rsidR="00D60C2D" w:rsidRDefault="00D60C2D" w:rsidP="00FF3BA4"/>
    <w:p w14:paraId="079818FC" w14:textId="77777777" w:rsidR="00D60C2D" w:rsidRDefault="00D60C2D" w:rsidP="00FF3BA4"/>
    <w:p w14:paraId="20FF1890" w14:textId="77777777" w:rsidR="00D60C2D" w:rsidRDefault="00D60C2D" w:rsidP="00FF3BA4"/>
    <w:p w14:paraId="3452A13A" w14:textId="77777777" w:rsidR="00D60C2D" w:rsidRDefault="00D60C2D" w:rsidP="00FF3BA4"/>
    <w:p w14:paraId="5598F138" w14:textId="77777777" w:rsidR="00D60C2D" w:rsidRDefault="00D60C2D" w:rsidP="00FF3BA4"/>
    <w:p w14:paraId="05D0E975" w14:textId="77777777" w:rsidR="00D60C2D" w:rsidRDefault="00D60C2D" w:rsidP="00FF3BA4"/>
    <w:p w14:paraId="1823B607" w14:textId="77777777" w:rsidR="00D60C2D" w:rsidRDefault="00D60C2D" w:rsidP="00FF3BA4"/>
    <w:p w14:paraId="170ADF70" w14:textId="77777777" w:rsidR="00D60C2D" w:rsidRDefault="00D60C2D" w:rsidP="00FF3BA4"/>
    <w:p w14:paraId="5468BF69" w14:textId="77777777" w:rsidR="00D60C2D" w:rsidRDefault="00D60C2D" w:rsidP="00FF3BA4"/>
    <w:p w14:paraId="5229C83B" w14:textId="77777777" w:rsidR="00D60C2D" w:rsidRDefault="00D60C2D" w:rsidP="00FF3BA4"/>
    <w:p w14:paraId="3F3B9283" w14:textId="77777777" w:rsidR="00D60C2D" w:rsidRDefault="00D60C2D" w:rsidP="00FF3BA4"/>
    <w:p w14:paraId="58E9458B" w14:textId="77777777" w:rsidR="00D60C2D" w:rsidRDefault="00D60C2D" w:rsidP="00FF3BA4"/>
    <w:p w14:paraId="791C8E15" w14:textId="77777777" w:rsidR="00D60C2D" w:rsidRDefault="00D60C2D" w:rsidP="00FF3BA4"/>
    <w:p w14:paraId="72C6F7C3" w14:textId="77777777" w:rsidR="00D60C2D" w:rsidRDefault="00D60C2D" w:rsidP="00FF3BA4"/>
    <w:p w14:paraId="087F8668" w14:textId="77777777" w:rsidR="00D60C2D" w:rsidRDefault="00D60C2D" w:rsidP="00FF3BA4"/>
    <w:p w14:paraId="72B496FC" w14:textId="77777777" w:rsidR="00D60C2D" w:rsidRDefault="00D60C2D" w:rsidP="00FF3BA4"/>
    <w:p w14:paraId="7CF586B0" w14:textId="77777777" w:rsidR="00D60C2D" w:rsidRDefault="00D60C2D" w:rsidP="00FF3BA4"/>
    <w:p w14:paraId="5D6E5A2D" w14:textId="597A82CF" w:rsidR="007844AF" w:rsidRPr="00A83843" w:rsidRDefault="007F4B36" w:rsidP="007844AF">
      <w:pPr>
        <w:rPr>
          <w:b/>
          <w:bCs/>
        </w:rPr>
      </w:pPr>
      <w:r w:rsidRPr="00A83843">
        <w:rPr>
          <w:b/>
          <w:bCs/>
        </w:rPr>
        <w:lastRenderedPageBreak/>
        <w:t>Obecné doporučení k aplikaci principů ECM v podmínkách ČR</w:t>
      </w:r>
    </w:p>
    <w:p w14:paraId="7502D5BB" w14:textId="50738A5E" w:rsidR="007F4B36" w:rsidRDefault="007D0154" w:rsidP="007844AF">
      <w:r>
        <w:t xml:space="preserve">Ekosystémy v ochranných pásmech jsou </w:t>
      </w:r>
      <w:r w:rsidR="002576A0">
        <w:t xml:space="preserve">často </w:t>
      </w:r>
      <w:r>
        <w:t xml:space="preserve">eutrofizované – tzn. </w:t>
      </w:r>
      <w:r w:rsidR="00096342">
        <w:t>trpí nadbytkem živin.</w:t>
      </w:r>
      <w:r>
        <w:t xml:space="preserve"> </w:t>
      </w:r>
      <w:r w:rsidR="007844AF" w:rsidRPr="007844AF">
        <w:t xml:space="preserve">To má </w:t>
      </w:r>
      <w:r w:rsidR="00096342">
        <w:t>za následek</w:t>
      </w:r>
      <w:r w:rsidR="007844AF" w:rsidRPr="007844AF">
        <w:t xml:space="preserve"> </w:t>
      </w:r>
      <w:r w:rsidR="0000413C">
        <w:t xml:space="preserve">častou dominanci rychle rostoucích druhů, </w:t>
      </w:r>
      <w:r w:rsidR="007844AF" w:rsidRPr="007844AF">
        <w:t>snižování biodiverzity prostředí a větší náchylnost k</w:t>
      </w:r>
      <w:r w:rsidR="0000413C">
        <w:t> výskytu invazních druhů</w:t>
      </w:r>
      <w:r w:rsidR="007844AF" w:rsidRPr="007844AF">
        <w:t xml:space="preserve">. </w:t>
      </w:r>
      <w:r w:rsidR="0000413C">
        <w:t xml:space="preserve">Dále </w:t>
      </w:r>
      <w:r w:rsidR="007844AF" w:rsidRPr="007844AF">
        <w:t>umožňuje nadbytek živin rychlejší a bohatší tvorbu biomasy rostlin a dřevin a nutnost častějš</w:t>
      </w:r>
      <w:r w:rsidR="00E71015">
        <w:t>ích zásahů</w:t>
      </w:r>
      <w:r w:rsidR="007844AF" w:rsidRPr="007844AF">
        <w:t>.</w:t>
      </w:r>
      <w:r w:rsidR="007844AF">
        <w:t xml:space="preserve"> V</w:t>
      </w:r>
      <w:r w:rsidR="007844AF" w:rsidRPr="007844AF">
        <w:t xml:space="preserve"> plochách pod vedením V</w:t>
      </w:r>
      <w:r w:rsidR="00887507">
        <w:t>V</w:t>
      </w:r>
      <w:r w:rsidR="007844AF" w:rsidRPr="007844AF">
        <w:t>N</w:t>
      </w:r>
      <w:r w:rsidR="00943E76">
        <w:t xml:space="preserve"> by mělo být</w:t>
      </w:r>
      <w:r w:rsidR="007844AF" w:rsidRPr="007844AF">
        <w:t xml:space="preserve"> cílem živiny odebírat a tím dosáhnout několikanásobného efektu. </w:t>
      </w:r>
      <w:r w:rsidR="00AF3C2B">
        <w:t>O</w:t>
      </w:r>
      <w:r w:rsidR="007844AF" w:rsidRPr="007844AF">
        <w:t>dstraňování biomasy by mělo zajistit menší přírůstky dřevin a bylin a potenciálně i nižší náchylnost k invazím a vyšší biodiverzitu.</w:t>
      </w:r>
      <w:r w:rsidR="00515069">
        <w:t xml:space="preserve"> </w:t>
      </w:r>
      <w:r w:rsidR="00325F20">
        <w:t xml:space="preserve">Proto není podporováno ponechávání biomasy na ploše. </w:t>
      </w:r>
    </w:p>
    <w:p w14:paraId="60A06B3C" w14:textId="1DCD0017" w:rsidR="00286B4C" w:rsidRDefault="00286B4C" w:rsidP="00286B4C">
      <w:r>
        <w:t xml:space="preserve">Dalším </w:t>
      </w:r>
      <w:r w:rsidR="006F369E">
        <w:t xml:space="preserve">cílem je </w:t>
      </w:r>
      <w:r w:rsidRPr="00286B4C">
        <w:t xml:space="preserve">podpora stávajících perspektivních porostů, které mohou zajistit nižší nároky na management, větší stabilitu, případně i vyšší biodiverzitu. Z tohoto pohledu je </w:t>
      </w:r>
      <w:r w:rsidR="006F369E">
        <w:t>žádoucí omezit frézování</w:t>
      </w:r>
      <w:r w:rsidR="00281585">
        <w:t>, které přispívá k eutrofizaci ploch.</w:t>
      </w:r>
      <w:r w:rsidRPr="00286B4C">
        <w:t xml:space="preserve"> Po frézování </w:t>
      </w:r>
      <w:r w:rsidR="00760EED">
        <w:t>zůstává jemná hmota</w:t>
      </w:r>
      <w:r w:rsidRPr="00286B4C">
        <w:t xml:space="preserve"> </w:t>
      </w:r>
      <w:r w:rsidR="00281585">
        <w:t xml:space="preserve">v silné </w:t>
      </w:r>
      <w:r w:rsidRPr="00286B4C">
        <w:t>vrstvě na pozemku</w:t>
      </w:r>
      <w:r w:rsidR="00760EED">
        <w:t>, což podporuje růst</w:t>
      </w:r>
      <w:r w:rsidR="00A6105B">
        <w:t xml:space="preserve"> </w:t>
      </w:r>
      <w:r w:rsidR="00760EED">
        <w:t xml:space="preserve">pionýrských dřevin </w:t>
      </w:r>
      <w:r w:rsidR="00A6105B">
        <w:t>i invazních druhů. F</w:t>
      </w:r>
      <w:r w:rsidRPr="00286B4C">
        <w:t xml:space="preserve">rézování </w:t>
      </w:r>
      <w:r w:rsidR="00A6105B">
        <w:t>by mělo být omezeno na</w:t>
      </w:r>
      <w:r w:rsidR="006913F4">
        <w:t>př. na</w:t>
      </w:r>
      <w:r w:rsidR="00A6105B">
        <w:t xml:space="preserve"> </w:t>
      </w:r>
      <w:r w:rsidR="006913F4">
        <w:t>udržení</w:t>
      </w:r>
      <w:r w:rsidR="00A6105B">
        <w:t xml:space="preserve"> </w:t>
      </w:r>
      <w:r w:rsidR="006913F4">
        <w:t xml:space="preserve">pojezdných pásů. </w:t>
      </w:r>
    </w:p>
    <w:p w14:paraId="207B1763" w14:textId="4E06BFF7" w:rsidR="005D6C42" w:rsidRPr="005D6C42" w:rsidRDefault="00C751BA" w:rsidP="005D6C42">
      <w:r>
        <w:t>Příklady</w:t>
      </w:r>
      <w:r w:rsidR="00E71015">
        <w:t xml:space="preserve"> cílov</w:t>
      </w:r>
      <w:r>
        <w:t>ých</w:t>
      </w:r>
      <w:r w:rsidR="00E71015">
        <w:t xml:space="preserve"> biotop</w:t>
      </w:r>
      <w:r>
        <w:t>ů</w:t>
      </w:r>
      <w:r w:rsidR="00E71015">
        <w:t xml:space="preserve">, </w:t>
      </w:r>
      <w:r w:rsidR="0076114F">
        <w:t>které jsou blízké přírodním</w:t>
      </w:r>
      <w:r w:rsidR="00744A33">
        <w:t>:</w:t>
      </w:r>
    </w:p>
    <w:p w14:paraId="5763FCC5" w14:textId="7868B895" w:rsidR="00791EA5" w:rsidRDefault="005D6C42" w:rsidP="00A91098">
      <w:r w:rsidRPr="005D6C42">
        <w:t xml:space="preserve"> </w:t>
      </w:r>
      <w:r w:rsidRPr="005D6C42">
        <w:rPr>
          <w:b/>
          <w:bCs/>
        </w:rPr>
        <w:t>Převážně jednodruhový porost vysokých křovin</w:t>
      </w:r>
      <w:r>
        <w:rPr>
          <w:b/>
          <w:bCs/>
        </w:rPr>
        <w:t xml:space="preserve"> </w:t>
      </w:r>
      <w:r w:rsidRPr="005D6C42">
        <w:t>(</w:t>
      </w:r>
      <w:r w:rsidR="00791EA5">
        <w:t>např.</w:t>
      </w:r>
      <w:r w:rsidRPr="005D6C42">
        <w:t xml:space="preserve"> líska obecná, olše lepkavá, vrby, habr obecný a další)</w:t>
      </w:r>
      <w:r w:rsidR="00A91098">
        <w:t>.</w:t>
      </w:r>
      <w:r w:rsidR="00A91098" w:rsidRPr="00A91098">
        <w:t xml:space="preserve"> </w:t>
      </w:r>
      <w:r w:rsidR="00A91098">
        <w:t>Vhodným</w:t>
      </w:r>
      <w:r w:rsidR="00A91098" w:rsidRPr="00A91098">
        <w:t xml:space="preserve"> managementem je </w:t>
      </w:r>
      <w:r w:rsidR="00744A33">
        <w:t xml:space="preserve">tzv. </w:t>
      </w:r>
      <w:r w:rsidR="00A91098" w:rsidRPr="00A91098">
        <w:t>coppicing</w:t>
      </w:r>
      <w:r w:rsidR="005037EB">
        <w:t>,</w:t>
      </w:r>
      <w:r w:rsidR="00A91098" w:rsidRPr="00A91098">
        <w:t xml:space="preserve"> tedy ořez výhonů na pařezu, tedy management výmladkového lesa, pařeziny</w:t>
      </w:r>
      <w:r w:rsidR="00A91098">
        <w:t>.</w:t>
      </w:r>
    </w:p>
    <w:p w14:paraId="2E400712" w14:textId="48005144" w:rsidR="002C42F8" w:rsidRDefault="00791EA5" w:rsidP="002C42F8">
      <w:r>
        <w:rPr>
          <w:b/>
          <w:bCs/>
        </w:rPr>
        <w:t>D</w:t>
      </w:r>
      <w:r w:rsidRPr="00791EA5">
        <w:rPr>
          <w:b/>
          <w:bCs/>
        </w:rPr>
        <w:t xml:space="preserve">ruhově pestrý porost nízkých </w:t>
      </w:r>
      <w:r w:rsidR="007B1318" w:rsidRPr="00791EA5">
        <w:rPr>
          <w:b/>
          <w:bCs/>
        </w:rPr>
        <w:t xml:space="preserve">křovin </w:t>
      </w:r>
      <w:r w:rsidR="007B1318" w:rsidRPr="00A91098">
        <w:t>(</w:t>
      </w:r>
      <w:r>
        <w:t>např.</w:t>
      </w:r>
      <w:r w:rsidRPr="00791EA5">
        <w:t xml:space="preserve"> růže, hloh, trnka obecná, brslen evropský, jabloň</w:t>
      </w:r>
      <w:r>
        <w:t>…)</w:t>
      </w:r>
      <w:r w:rsidR="002C42F8">
        <w:t xml:space="preserve">. Vhodným </w:t>
      </w:r>
      <w:r w:rsidR="002C42F8" w:rsidRPr="002C42F8">
        <w:t xml:space="preserve">managementem je v podstatě pouze kontrola rozrůstání do stran, tento biotop se může po určité době rozpadat a sloužit jako prostor pro rozvoj dalších dřevin, např. dub </w:t>
      </w:r>
    </w:p>
    <w:p w14:paraId="34247DCC" w14:textId="20CDF783" w:rsidR="00803A24" w:rsidRDefault="00D850E4" w:rsidP="00803A24">
      <w:r w:rsidRPr="00D850E4">
        <w:rPr>
          <w:b/>
          <w:bCs/>
        </w:rPr>
        <w:t>Neobhospodařované zamokřené plochy luk, rákosin a údolních niv</w:t>
      </w:r>
      <w:r w:rsidR="00803A24">
        <w:rPr>
          <w:b/>
          <w:bCs/>
        </w:rPr>
        <w:t xml:space="preserve">. </w:t>
      </w:r>
      <w:r w:rsidR="00803A24" w:rsidRPr="00803A24">
        <w:t>Tento biotop je z hlediska managementu sám o sobě poměrně stabilní a předvídatelný, ve většině případů bez nutnosti managementu</w:t>
      </w:r>
      <w:r w:rsidR="00803A24">
        <w:t xml:space="preserve">. Potřebným </w:t>
      </w:r>
      <w:r w:rsidR="00803A24" w:rsidRPr="00803A24">
        <w:t>managementem je v podstatě pouze kontrola, zda neodchází k invazi či růstu rychle rostoucích dřevin</w:t>
      </w:r>
      <w:r w:rsidR="00067A46">
        <w:t>.</w:t>
      </w:r>
      <w:r w:rsidR="00803A24" w:rsidRPr="00803A24">
        <w:t xml:space="preserve"> </w:t>
      </w:r>
    </w:p>
    <w:p w14:paraId="65C7AFCC" w14:textId="21290BAD" w:rsidR="00796449" w:rsidRPr="00796449" w:rsidRDefault="00992398" w:rsidP="00796449">
      <w:r w:rsidRPr="00992398">
        <w:rPr>
          <w:b/>
          <w:bCs/>
        </w:rPr>
        <w:t>Travní a bylinné porosty v lesních průsecích</w:t>
      </w:r>
      <w:r>
        <w:rPr>
          <w:b/>
          <w:bCs/>
        </w:rPr>
        <w:t xml:space="preserve">. </w:t>
      </w:r>
      <w:r w:rsidR="00516459" w:rsidRPr="00516459">
        <w:t xml:space="preserve">Jde o biotop je náchylný na expanzi křovin a dřevin ze sousedních ploch, často krušina olšová, janovec metlatý a </w:t>
      </w:r>
      <w:r w:rsidR="00516459">
        <w:t xml:space="preserve">náletové druhy </w:t>
      </w:r>
      <w:r w:rsidR="00516459" w:rsidRPr="00516459">
        <w:t>z</w:t>
      </w:r>
      <w:r w:rsidR="00516459">
        <w:t> </w:t>
      </w:r>
      <w:r w:rsidR="00516459" w:rsidRPr="00516459">
        <w:t>okolí</w:t>
      </w:r>
      <w:r w:rsidR="00516459">
        <w:t>.</w:t>
      </w:r>
      <w:r w:rsidR="00EF71D7">
        <w:t xml:space="preserve"> Možný management je </w:t>
      </w:r>
      <w:r w:rsidR="00EF71D7" w:rsidRPr="00EF71D7">
        <w:t xml:space="preserve">seč jednou až dvakrát ročně, která zajistí velmi zajímavý biotop, který </w:t>
      </w:r>
      <w:r w:rsidR="00F00772">
        <w:t xml:space="preserve">může </w:t>
      </w:r>
      <w:r w:rsidR="00EF71D7" w:rsidRPr="00EF71D7">
        <w:t xml:space="preserve">zahrnuje </w:t>
      </w:r>
      <w:r w:rsidR="00F00772">
        <w:t xml:space="preserve">trávníky, </w:t>
      </w:r>
      <w:r w:rsidR="00EF71D7" w:rsidRPr="00EF71D7">
        <w:t>okraj</w:t>
      </w:r>
      <w:r w:rsidR="00F00772">
        <w:t>e</w:t>
      </w:r>
      <w:r w:rsidR="00EF71D7" w:rsidRPr="00EF71D7">
        <w:t xml:space="preserve"> lesa, podmáčené plochy, vřesoviště </w:t>
      </w:r>
      <w:r w:rsidR="00F00772">
        <w:t xml:space="preserve">apod. </w:t>
      </w:r>
      <w:r w:rsidR="00796449">
        <w:t>Druhá možnost je p</w:t>
      </w:r>
      <w:r w:rsidR="00796449" w:rsidRPr="00796449">
        <w:t>ostupný převod na křoviny</w:t>
      </w:r>
      <w:r w:rsidR="00796449">
        <w:t xml:space="preserve"> (např s </w:t>
      </w:r>
      <w:r w:rsidR="00796449" w:rsidRPr="00796449">
        <w:t>lís</w:t>
      </w:r>
      <w:r w:rsidR="00796449">
        <w:t>kou</w:t>
      </w:r>
      <w:r w:rsidR="00796449" w:rsidRPr="00796449">
        <w:t>, olš</w:t>
      </w:r>
      <w:r w:rsidR="00796449">
        <w:t>í</w:t>
      </w:r>
      <w:r w:rsidR="00796449" w:rsidRPr="00796449">
        <w:t>, vrb</w:t>
      </w:r>
      <w:r w:rsidR="00796449">
        <w:t>ou</w:t>
      </w:r>
      <w:r w:rsidR="00796449" w:rsidRPr="00796449">
        <w:t>, habr</w:t>
      </w:r>
      <w:r w:rsidR="00796449">
        <w:t>em</w:t>
      </w:r>
      <w:r w:rsidR="00796449" w:rsidRPr="00796449">
        <w:t xml:space="preserve"> apod.</w:t>
      </w:r>
      <w:r w:rsidR="00796449">
        <w:t>)</w:t>
      </w:r>
      <w:r w:rsidR="00796449" w:rsidRPr="00796449">
        <w:t>, které zajistí stabilitu porostu</w:t>
      </w:r>
      <w:r w:rsidR="00796449">
        <w:t>.</w:t>
      </w:r>
      <w:r w:rsidR="00796449" w:rsidRPr="00796449">
        <w:t xml:space="preserve"> </w:t>
      </w:r>
    </w:p>
    <w:p w14:paraId="38B0173A" w14:textId="77777777" w:rsidR="00796449" w:rsidRPr="00796449" w:rsidRDefault="00796449" w:rsidP="00796449">
      <w:pPr>
        <w:numPr>
          <w:ilvl w:val="1"/>
          <w:numId w:val="3"/>
        </w:numPr>
      </w:pPr>
    </w:p>
    <w:p w14:paraId="51AA6084" w14:textId="5677D80C" w:rsidR="00EF71D7" w:rsidRPr="00EF71D7" w:rsidRDefault="00EF71D7" w:rsidP="00EF71D7"/>
    <w:p w14:paraId="1045956D" w14:textId="77777777" w:rsidR="00EF71D7" w:rsidRPr="00EF71D7" w:rsidRDefault="00EF71D7" w:rsidP="00EF71D7">
      <w:pPr>
        <w:numPr>
          <w:ilvl w:val="1"/>
          <w:numId w:val="2"/>
        </w:numPr>
      </w:pPr>
    </w:p>
    <w:p w14:paraId="5E1D275D" w14:textId="58823889" w:rsidR="00992398" w:rsidRPr="00803A24" w:rsidRDefault="00992398" w:rsidP="00803A24"/>
    <w:p w14:paraId="0FEF50C2" w14:textId="76FAC8CF" w:rsidR="00803A24" w:rsidRPr="00803A24" w:rsidRDefault="00803A24" w:rsidP="00803A24">
      <w:r w:rsidRPr="00803A24">
        <w:t xml:space="preserve"> </w:t>
      </w:r>
    </w:p>
    <w:p w14:paraId="76332E00" w14:textId="6AF9CC6F" w:rsidR="00D850E4" w:rsidRPr="002C42F8" w:rsidRDefault="00D850E4" w:rsidP="002C42F8"/>
    <w:p w14:paraId="007BC2B7" w14:textId="695C076B" w:rsidR="00A91098" w:rsidRPr="00A91098" w:rsidRDefault="00A91098" w:rsidP="00A91098"/>
    <w:p w14:paraId="3B5C19BC" w14:textId="77777777" w:rsidR="00A91098" w:rsidRPr="005D6C42" w:rsidRDefault="00A91098" w:rsidP="005D6C42"/>
    <w:sectPr w:rsidR="00A91098" w:rsidRPr="005D6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D5E1E1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A53478"/>
    <w:multiLevelType w:val="hybridMultilevel"/>
    <w:tmpl w:val="B4F24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6A3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19972960">
    <w:abstractNumId w:val="1"/>
  </w:num>
  <w:num w:numId="2" w16cid:durableId="2128769062">
    <w:abstractNumId w:val="2"/>
  </w:num>
  <w:num w:numId="3" w16cid:durableId="112948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3E6"/>
    <w:rsid w:val="0000413C"/>
    <w:rsid w:val="00012F05"/>
    <w:rsid w:val="00013A4D"/>
    <w:rsid w:val="000151B8"/>
    <w:rsid w:val="00015F42"/>
    <w:rsid w:val="000165F1"/>
    <w:rsid w:val="0001710C"/>
    <w:rsid w:val="00020B24"/>
    <w:rsid w:val="0003010B"/>
    <w:rsid w:val="00032433"/>
    <w:rsid w:val="00041CBA"/>
    <w:rsid w:val="00043565"/>
    <w:rsid w:val="00043F3A"/>
    <w:rsid w:val="0004794B"/>
    <w:rsid w:val="00047E5D"/>
    <w:rsid w:val="00060E53"/>
    <w:rsid w:val="00067A46"/>
    <w:rsid w:val="00071DDB"/>
    <w:rsid w:val="0007682E"/>
    <w:rsid w:val="00077A8A"/>
    <w:rsid w:val="0008207D"/>
    <w:rsid w:val="00085A51"/>
    <w:rsid w:val="00086713"/>
    <w:rsid w:val="00091D5E"/>
    <w:rsid w:val="0009243A"/>
    <w:rsid w:val="00096342"/>
    <w:rsid w:val="000A06A2"/>
    <w:rsid w:val="000A2C57"/>
    <w:rsid w:val="000C4CC5"/>
    <w:rsid w:val="000C68D3"/>
    <w:rsid w:val="000D0206"/>
    <w:rsid w:val="000D31C4"/>
    <w:rsid w:val="000F01A1"/>
    <w:rsid w:val="0010629D"/>
    <w:rsid w:val="00106AC0"/>
    <w:rsid w:val="00117069"/>
    <w:rsid w:val="0012200D"/>
    <w:rsid w:val="00132D8D"/>
    <w:rsid w:val="00146053"/>
    <w:rsid w:val="0016435A"/>
    <w:rsid w:val="00175032"/>
    <w:rsid w:val="00175FCC"/>
    <w:rsid w:val="00186937"/>
    <w:rsid w:val="001931BE"/>
    <w:rsid w:val="001A7B48"/>
    <w:rsid w:val="001D34F8"/>
    <w:rsid w:val="001D43CD"/>
    <w:rsid w:val="001E1B6F"/>
    <w:rsid w:val="001E4A96"/>
    <w:rsid w:val="001F12FA"/>
    <w:rsid w:val="00210C16"/>
    <w:rsid w:val="00211934"/>
    <w:rsid w:val="002235E8"/>
    <w:rsid w:val="00225418"/>
    <w:rsid w:val="00226D8B"/>
    <w:rsid w:val="0023027D"/>
    <w:rsid w:val="002566F1"/>
    <w:rsid w:val="002576A0"/>
    <w:rsid w:val="0026092F"/>
    <w:rsid w:val="00263300"/>
    <w:rsid w:val="0027216D"/>
    <w:rsid w:val="00273056"/>
    <w:rsid w:val="00275344"/>
    <w:rsid w:val="0028045A"/>
    <w:rsid w:val="00281585"/>
    <w:rsid w:val="00286B4C"/>
    <w:rsid w:val="00287B28"/>
    <w:rsid w:val="0029520C"/>
    <w:rsid w:val="002A1CE0"/>
    <w:rsid w:val="002A3FAB"/>
    <w:rsid w:val="002B3FA6"/>
    <w:rsid w:val="002B510D"/>
    <w:rsid w:val="002C1496"/>
    <w:rsid w:val="002C42F8"/>
    <w:rsid w:val="002D521B"/>
    <w:rsid w:val="002D5CD5"/>
    <w:rsid w:val="002E3BEA"/>
    <w:rsid w:val="002E551B"/>
    <w:rsid w:val="003038DF"/>
    <w:rsid w:val="00325F20"/>
    <w:rsid w:val="003307B0"/>
    <w:rsid w:val="00330F4E"/>
    <w:rsid w:val="00332261"/>
    <w:rsid w:val="00366261"/>
    <w:rsid w:val="00374774"/>
    <w:rsid w:val="00374AF4"/>
    <w:rsid w:val="00385101"/>
    <w:rsid w:val="003903B1"/>
    <w:rsid w:val="00397443"/>
    <w:rsid w:val="003A1475"/>
    <w:rsid w:val="003A2D57"/>
    <w:rsid w:val="003B2DF7"/>
    <w:rsid w:val="003C1742"/>
    <w:rsid w:val="003C6D2C"/>
    <w:rsid w:val="00400697"/>
    <w:rsid w:val="00415B48"/>
    <w:rsid w:val="004176AB"/>
    <w:rsid w:val="00420BA5"/>
    <w:rsid w:val="00435DA0"/>
    <w:rsid w:val="004415AC"/>
    <w:rsid w:val="00447606"/>
    <w:rsid w:val="004509FA"/>
    <w:rsid w:val="00451378"/>
    <w:rsid w:val="00455F55"/>
    <w:rsid w:val="0045706C"/>
    <w:rsid w:val="00457C24"/>
    <w:rsid w:val="004662C1"/>
    <w:rsid w:val="004673A3"/>
    <w:rsid w:val="00471362"/>
    <w:rsid w:val="0047401F"/>
    <w:rsid w:val="0049478E"/>
    <w:rsid w:val="004A21B6"/>
    <w:rsid w:val="004A3004"/>
    <w:rsid w:val="004D290A"/>
    <w:rsid w:val="004F6205"/>
    <w:rsid w:val="005037EB"/>
    <w:rsid w:val="00505014"/>
    <w:rsid w:val="0050507E"/>
    <w:rsid w:val="00513093"/>
    <w:rsid w:val="00515069"/>
    <w:rsid w:val="00516459"/>
    <w:rsid w:val="00517AAF"/>
    <w:rsid w:val="005236F6"/>
    <w:rsid w:val="005343C0"/>
    <w:rsid w:val="00535AE3"/>
    <w:rsid w:val="005438B5"/>
    <w:rsid w:val="0055602A"/>
    <w:rsid w:val="00560403"/>
    <w:rsid w:val="00577727"/>
    <w:rsid w:val="00581873"/>
    <w:rsid w:val="00581F1C"/>
    <w:rsid w:val="00583391"/>
    <w:rsid w:val="005856EE"/>
    <w:rsid w:val="00587BC1"/>
    <w:rsid w:val="00591C4C"/>
    <w:rsid w:val="00595F51"/>
    <w:rsid w:val="005A143E"/>
    <w:rsid w:val="005A73F9"/>
    <w:rsid w:val="005B43F9"/>
    <w:rsid w:val="005B73B1"/>
    <w:rsid w:val="005C2249"/>
    <w:rsid w:val="005D04DC"/>
    <w:rsid w:val="005D427A"/>
    <w:rsid w:val="005D6C42"/>
    <w:rsid w:val="005D7915"/>
    <w:rsid w:val="005E19FF"/>
    <w:rsid w:val="005E3AD3"/>
    <w:rsid w:val="005E4FC1"/>
    <w:rsid w:val="005F6258"/>
    <w:rsid w:val="006014A8"/>
    <w:rsid w:val="00603BCE"/>
    <w:rsid w:val="006107B6"/>
    <w:rsid w:val="00611A21"/>
    <w:rsid w:val="00614A2C"/>
    <w:rsid w:val="00620786"/>
    <w:rsid w:val="00632EF9"/>
    <w:rsid w:val="00635AED"/>
    <w:rsid w:val="0064662C"/>
    <w:rsid w:val="00660046"/>
    <w:rsid w:val="0066076A"/>
    <w:rsid w:val="00677BA0"/>
    <w:rsid w:val="0068130F"/>
    <w:rsid w:val="006913F4"/>
    <w:rsid w:val="00692D26"/>
    <w:rsid w:val="00696729"/>
    <w:rsid w:val="006A2339"/>
    <w:rsid w:val="006B3350"/>
    <w:rsid w:val="006C598D"/>
    <w:rsid w:val="006D4BBD"/>
    <w:rsid w:val="006D5132"/>
    <w:rsid w:val="006D7FF7"/>
    <w:rsid w:val="006E5899"/>
    <w:rsid w:val="006E5D61"/>
    <w:rsid w:val="006F0A37"/>
    <w:rsid w:val="006F2859"/>
    <w:rsid w:val="006F369E"/>
    <w:rsid w:val="006F3D59"/>
    <w:rsid w:val="006F4097"/>
    <w:rsid w:val="007115F5"/>
    <w:rsid w:val="00711BCD"/>
    <w:rsid w:val="007137A5"/>
    <w:rsid w:val="00716527"/>
    <w:rsid w:val="007205D3"/>
    <w:rsid w:val="00722F70"/>
    <w:rsid w:val="0074186A"/>
    <w:rsid w:val="00742E99"/>
    <w:rsid w:val="00742EA2"/>
    <w:rsid w:val="00744A33"/>
    <w:rsid w:val="00753A33"/>
    <w:rsid w:val="00760E20"/>
    <w:rsid w:val="00760EED"/>
    <w:rsid w:val="0076114F"/>
    <w:rsid w:val="007614B3"/>
    <w:rsid w:val="00761504"/>
    <w:rsid w:val="00762F46"/>
    <w:rsid w:val="00766D6D"/>
    <w:rsid w:val="00773D18"/>
    <w:rsid w:val="007844AF"/>
    <w:rsid w:val="00786CB3"/>
    <w:rsid w:val="00791EA5"/>
    <w:rsid w:val="007954D1"/>
    <w:rsid w:val="00796449"/>
    <w:rsid w:val="00797478"/>
    <w:rsid w:val="007A7805"/>
    <w:rsid w:val="007B1318"/>
    <w:rsid w:val="007B5178"/>
    <w:rsid w:val="007B5643"/>
    <w:rsid w:val="007B62C8"/>
    <w:rsid w:val="007B6485"/>
    <w:rsid w:val="007C0E77"/>
    <w:rsid w:val="007C1B9C"/>
    <w:rsid w:val="007C550B"/>
    <w:rsid w:val="007C635A"/>
    <w:rsid w:val="007D0154"/>
    <w:rsid w:val="007D1C9B"/>
    <w:rsid w:val="007D43BB"/>
    <w:rsid w:val="007E50BF"/>
    <w:rsid w:val="007E61E1"/>
    <w:rsid w:val="007F4B36"/>
    <w:rsid w:val="00800659"/>
    <w:rsid w:val="00803A24"/>
    <w:rsid w:val="00806361"/>
    <w:rsid w:val="008115B1"/>
    <w:rsid w:val="00816E0B"/>
    <w:rsid w:val="008203AF"/>
    <w:rsid w:val="00824DF3"/>
    <w:rsid w:val="00836031"/>
    <w:rsid w:val="00837684"/>
    <w:rsid w:val="00837CC4"/>
    <w:rsid w:val="00867285"/>
    <w:rsid w:val="008754E0"/>
    <w:rsid w:val="00887507"/>
    <w:rsid w:val="00895B7D"/>
    <w:rsid w:val="008B31A5"/>
    <w:rsid w:val="008C17DE"/>
    <w:rsid w:val="008C27E2"/>
    <w:rsid w:val="008D00C2"/>
    <w:rsid w:val="008D2A1B"/>
    <w:rsid w:val="008F186E"/>
    <w:rsid w:val="0092349D"/>
    <w:rsid w:val="009304E5"/>
    <w:rsid w:val="009370F2"/>
    <w:rsid w:val="00943E76"/>
    <w:rsid w:val="00944DFA"/>
    <w:rsid w:val="00955D35"/>
    <w:rsid w:val="00984F1D"/>
    <w:rsid w:val="00991BC0"/>
    <w:rsid w:val="00992398"/>
    <w:rsid w:val="009925C0"/>
    <w:rsid w:val="009A0064"/>
    <w:rsid w:val="009A0FBB"/>
    <w:rsid w:val="009A13F5"/>
    <w:rsid w:val="009E59C8"/>
    <w:rsid w:val="009F2C2E"/>
    <w:rsid w:val="009F4777"/>
    <w:rsid w:val="009F5148"/>
    <w:rsid w:val="00A07A9D"/>
    <w:rsid w:val="00A136E6"/>
    <w:rsid w:val="00A204DF"/>
    <w:rsid w:val="00A25D9F"/>
    <w:rsid w:val="00A26E10"/>
    <w:rsid w:val="00A31534"/>
    <w:rsid w:val="00A37123"/>
    <w:rsid w:val="00A42357"/>
    <w:rsid w:val="00A6105B"/>
    <w:rsid w:val="00A64151"/>
    <w:rsid w:val="00A740D3"/>
    <w:rsid w:val="00A740D6"/>
    <w:rsid w:val="00A82AFF"/>
    <w:rsid w:val="00A83843"/>
    <w:rsid w:val="00A907C7"/>
    <w:rsid w:val="00A91098"/>
    <w:rsid w:val="00A96A3A"/>
    <w:rsid w:val="00AA549A"/>
    <w:rsid w:val="00AB30B6"/>
    <w:rsid w:val="00AB395C"/>
    <w:rsid w:val="00AD47A9"/>
    <w:rsid w:val="00AE5897"/>
    <w:rsid w:val="00AF11A6"/>
    <w:rsid w:val="00AF3C2B"/>
    <w:rsid w:val="00B0332C"/>
    <w:rsid w:val="00B109AC"/>
    <w:rsid w:val="00B11F67"/>
    <w:rsid w:val="00B2486C"/>
    <w:rsid w:val="00B24A3C"/>
    <w:rsid w:val="00B259AC"/>
    <w:rsid w:val="00B2741C"/>
    <w:rsid w:val="00B413C4"/>
    <w:rsid w:val="00B41E60"/>
    <w:rsid w:val="00B50CAF"/>
    <w:rsid w:val="00B64B93"/>
    <w:rsid w:val="00B717FD"/>
    <w:rsid w:val="00B71E31"/>
    <w:rsid w:val="00B76010"/>
    <w:rsid w:val="00B867E1"/>
    <w:rsid w:val="00B913B8"/>
    <w:rsid w:val="00B9335C"/>
    <w:rsid w:val="00BA2F67"/>
    <w:rsid w:val="00BA6EDD"/>
    <w:rsid w:val="00BA6F1C"/>
    <w:rsid w:val="00BB7BA9"/>
    <w:rsid w:val="00BC4200"/>
    <w:rsid w:val="00BE317E"/>
    <w:rsid w:val="00BF32AB"/>
    <w:rsid w:val="00BF43E6"/>
    <w:rsid w:val="00C05547"/>
    <w:rsid w:val="00C07019"/>
    <w:rsid w:val="00C2159C"/>
    <w:rsid w:val="00C24B7C"/>
    <w:rsid w:val="00C3026B"/>
    <w:rsid w:val="00C35ADE"/>
    <w:rsid w:val="00C442F4"/>
    <w:rsid w:val="00C751BA"/>
    <w:rsid w:val="00C826A6"/>
    <w:rsid w:val="00C8730D"/>
    <w:rsid w:val="00CA402C"/>
    <w:rsid w:val="00CA7B03"/>
    <w:rsid w:val="00CB2A98"/>
    <w:rsid w:val="00CB6700"/>
    <w:rsid w:val="00CC058A"/>
    <w:rsid w:val="00CC2230"/>
    <w:rsid w:val="00CC6956"/>
    <w:rsid w:val="00CE4FB7"/>
    <w:rsid w:val="00CF65D8"/>
    <w:rsid w:val="00D0246C"/>
    <w:rsid w:val="00D21799"/>
    <w:rsid w:val="00D2686C"/>
    <w:rsid w:val="00D31929"/>
    <w:rsid w:val="00D436D1"/>
    <w:rsid w:val="00D506B7"/>
    <w:rsid w:val="00D519C5"/>
    <w:rsid w:val="00D52D8D"/>
    <w:rsid w:val="00D56227"/>
    <w:rsid w:val="00D60C2D"/>
    <w:rsid w:val="00D62A0E"/>
    <w:rsid w:val="00D7771A"/>
    <w:rsid w:val="00D8069A"/>
    <w:rsid w:val="00D850E4"/>
    <w:rsid w:val="00D9114D"/>
    <w:rsid w:val="00D928CF"/>
    <w:rsid w:val="00D9520B"/>
    <w:rsid w:val="00DA7279"/>
    <w:rsid w:val="00DC5F93"/>
    <w:rsid w:val="00DE0FE4"/>
    <w:rsid w:val="00DE258D"/>
    <w:rsid w:val="00DF2E81"/>
    <w:rsid w:val="00E034E0"/>
    <w:rsid w:val="00E10139"/>
    <w:rsid w:val="00E16A95"/>
    <w:rsid w:val="00E20FF0"/>
    <w:rsid w:val="00E22753"/>
    <w:rsid w:val="00E3005E"/>
    <w:rsid w:val="00E3213B"/>
    <w:rsid w:val="00E435B2"/>
    <w:rsid w:val="00E44A46"/>
    <w:rsid w:val="00E525E1"/>
    <w:rsid w:val="00E5378E"/>
    <w:rsid w:val="00E54C4E"/>
    <w:rsid w:val="00E60B71"/>
    <w:rsid w:val="00E71015"/>
    <w:rsid w:val="00E7281F"/>
    <w:rsid w:val="00E803C7"/>
    <w:rsid w:val="00E81966"/>
    <w:rsid w:val="00E9310A"/>
    <w:rsid w:val="00E976D3"/>
    <w:rsid w:val="00EC3074"/>
    <w:rsid w:val="00EC453F"/>
    <w:rsid w:val="00EC6B31"/>
    <w:rsid w:val="00ED6EE7"/>
    <w:rsid w:val="00EE49E1"/>
    <w:rsid w:val="00EF58DC"/>
    <w:rsid w:val="00EF5DC1"/>
    <w:rsid w:val="00EF71D7"/>
    <w:rsid w:val="00F00772"/>
    <w:rsid w:val="00F0686D"/>
    <w:rsid w:val="00F12BBC"/>
    <w:rsid w:val="00F131CD"/>
    <w:rsid w:val="00F21A20"/>
    <w:rsid w:val="00F340CC"/>
    <w:rsid w:val="00F36A1D"/>
    <w:rsid w:val="00F3781F"/>
    <w:rsid w:val="00F41285"/>
    <w:rsid w:val="00F53EF3"/>
    <w:rsid w:val="00F61312"/>
    <w:rsid w:val="00F86A9D"/>
    <w:rsid w:val="00F921A6"/>
    <w:rsid w:val="00F93400"/>
    <w:rsid w:val="00F96BB9"/>
    <w:rsid w:val="00F96E0F"/>
    <w:rsid w:val="00FC1DDC"/>
    <w:rsid w:val="00FE058D"/>
    <w:rsid w:val="00FF23E2"/>
    <w:rsid w:val="00FF2C4D"/>
    <w:rsid w:val="00FF3BA4"/>
    <w:rsid w:val="00FF584A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5A94"/>
  <w15:chartTrackingRefBased/>
  <w15:docId w15:val="{FFE66876-B8C2-4E06-9A47-91324FE5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06"/>
    <w:pPr>
      <w:ind w:left="720"/>
      <w:contextualSpacing/>
    </w:pPr>
  </w:style>
  <w:style w:type="character" w:customStyle="1" w:styleId="cf01">
    <w:name w:val="cf01"/>
    <w:basedOn w:val="Standardnpsmoodstavce"/>
    <w:rsid w:val="00B913B8"/>
    <w:rPr>
      <w:rFonts w:ascii="Segoe UI" w:hAnsi="Segoe UI" w:cs="Segoe UI" w:hint="default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340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40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40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40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40C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4C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EFBFB9B16DF4F93E7121C081621A2" ma:contentTypeVersion="15" ma:contentTypeDescription="Create a new document." ma:contentTypeScope="" ma:versionID="814d05043ab56dadc9e6d0161cb31b48">
  <xsd:schema xmlns:xsd="http://www.w3.org/2001/XMLSchema" xmlns:xs="http://www.w3.org/2001/XMLSchema" xmlns:p="http://schemas.microsoft.com/office/2006/metadata/properties" xmlns:ns2="bd662ad0-dac5-48f1-9079-81d7f4343d80" xmlns:ns3="9ec8fa39-c8f4-4cd6-80c9-f6b79d129a5d" targetNamespace="http://schemas.microsoft.com/office/2006/metadata/properties" ma:root="true" ma:fieldsID="518176f3b4d3a1519ad24f7fa696a528" ns2:_="" ns3:_="">
    <xsd:import namespace="bd662ad0-dac5-48f1-9079-81d7f4343d80"/>
    <xsd:import namespace="9ec8fa39-c8f4-4cd6-80c9-f6b79d129a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62ad0-dac5-48f1-9079-81d7f4343d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8fa39-c8f4-4cd6-80c9-f6b79d12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ef24851-dd70-42ae-ba97-283ef88f649e}" ma:internalName="TaxCatchAll" ma:showField="CatchAllData" ma:web="9ec8fa39-c8f4-4cd6-80c9-f6b79d129a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662ad0-dac5-48f1-9079-81d7f4343d80">
      <Terms xmlns="http://schemas.microsoft.com/office/infopath/2007/PartnerControls"/>
    </lcf76f155ced4ddcb4097134ff3c332f>
    <TaxCatchAll xmlns="9ec8fa39-c8f4-4cd6-80c9-f6b79d129a5d" xsi:nil="true"/>
  </documentManagement>
</p:properties>
</file>

<file path=customXml/itemProps1.xml><?xml version="1.0" encoding="utf-8"?>
<ds:datastoreItem xmlns:ds="http://schemas.openxmlformats.org/officeDocument/2006/customXml" ds:itemID="{4C048EEF-496E-455B-8D6E-264CFC8A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62ad0-dac5-48f1-9079-81d7f4343d80"/>
    <ds:schemaRef ds:uri="9ec8fa39-c8f4-4cd6-80c9-f6b79d129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521F68-94D6-4BD5-8B99-64C7F335D2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B9866A-2DA3-4184-ABC0-4D576E4FEC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0E8E6E-8866-4652-8810-A3330807B3F0}">
  <ds:schemaRefs>
    <ds:schemaRef ds:uri="http://schemas.microsoft.com/office/2006/metadata/properties"/>
    <ds:schemaRef ds:uri="http://schemas.microsoft.com/office/infopath/2007/PartnerControls"/>
    <ds:schemaRef ds:uri="bd662ad0-dac5-48f1-9079-81d7f4343d80"/>
    <ds:schemaRef ds:uri="9ec8fa39-c8f4-4cd6-80c9-f6b79d129a5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1631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Pomyje, Vlastimil</dc:creator>
  <cp:keywords/>
  <dc:description/>
  <cp:lastModifiedBy>Máchalová Zemanová, Kateřina</cp:lastModifiedBy>
  <cp:revision>309</cp:revision>
  <dcterms:created xsi:type="dcterms:W3CDTF">2024-01-17T23:29:00Z</dcterms:created>
  <dcterms:modified xsi:type="dcterms:W3CDTF">2025-04-14T15:24:00Z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0x01010091FEFBFB9B16DF4F93E7121C081621A2</vt:lpwstr>
  </property>
  <property fmtid="{D5CDD505-2E9C-101B-9397-08002B2CF9AE}" pid="3" name="MediaServiceImageTags">
    <vt:lpwstr/>
  </property>
</Properties>
</file>